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679B" w14:textId="77777777" w:rsidR="00D43805" w:rsidRPr="00246C74" w:rsidRDefault="00D43805" w:rsidP="00D43805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246C74">
        <w:rPr>
          <w:b/>
          <w:bCs/>
          <w:sz w:val="21"/>
          <w:szCs w:val="21"/>
        </w:rPr>
        <w:t>СИЛЛАБУС</w:t>
      </w:r>
    </w:p>
    <w:p w14:paraId="2F857D5A" w14:textId="77777777" w:rsidR="00D43805" w:rsidRPr="00246C74" w:rsidRDefault="00D43805" w:rsidP="00D43805">
      <w:pPr>
        <w:jc w:val="center"/>
        <w:rPr>
          <w:b/>
          <w:sz w:val="21"/>
          <w:szCs w:val="21"/>
          <w:lang w:val="kk-KZ"/>
        </w:rPr>
      </w:pPr>
      <w:r w:rsidRPr="00246C74">
        <w:rPr>
          <w:b/>
          <w:sz w:val="21"/>
          <w:szCs w:val="21"/>
        </w:rPr>
        <w:t>202</w:t>
      </w:r>
      <w:r w:rsidRPr="00246C74">
        <w:rPr>
          <w:b/>
          <w:sz w:val="21"/>
          <w:szCs w:val="21"/>
          <w:lang w:val="kk-KZ"/>
        </w:rPr>
        <w:t>1</w:t>
      </w:r>
      <w:r w:rsidRPr="00246C74">
        <w:rPr>
          <w:b/>
          <w:sz w:val="21"/>
          <w:szCs w:val="21"/>
        </w:rPr>
        <w:t xml:space="preserve">-2022 </w:t>
      </w:r>
      <w:r w:rsidRPr="00246C74">
        <w:rPr>
          <w:b/>
          <w:sz w:val="21"/>
          <w:szCs w:val="21"/>
          <w:lang w:val="kk-KZ"/>
        </w:rPr>
        <w:t>оқу жылының күзгі семестрі</w:t>
      </w:r>
    </w:p>
    <w:p w14:paraId="2F26A995" w14:textId="77777777" w:rsidR="00D43805" w:rsidRPr="00246C74" w:rsidRDefault="00D43805" w:rsidP="00D43805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43805" w:rsidRPr="00602196" w14:paraId="79C8402C" w14:textId="77777777" w:rsidTr="00E95B7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8255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E27A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35D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4D6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Сағат саны</w:t>
            </w:r>
            <w:r w:rsidRPr="00246C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4F41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1F5F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 xml:space="preserve">Магистр. оқытушы басшылығымен өзіндік жұмысы (МОӨЖ)  </w:t>
            </w:r>
          </w:p>
        </w:tc>
      </w:tr>
      <w:tr w:rsidR="00D43805" w:rsidRPr="00246C74" w14:paraId="04061F7A" w14:textId="77777777" w:rsidTr="00E95B7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CED3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2B6E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C5F8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9EFA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952A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45CDF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D770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CA6B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D43805" w:rsidRPr="00246C74" w14:paraId="59EB5B49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2C10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611B" w14:textId="57140A73" w:rsidR="00D43805" w:rsidRPr="00CC6710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</w:t>
            </w:r>
            <w:r w:rsidR="00B0756E">
              <w:rPr>
                <w:b/>
                <w:sz w:val="20"/>
                <w:szCs w:val="20"/>
                <w:lang w:val="kk-KZ"/>
              </w:rPr>
              <w:t>Деректі визуализациялау және инфографика</w:t>
            </w:r>
            <w:r>
              <w:rPr>
                <w:b/>
                <w:sz w:val="20"/>
                <w:szCs w:val="20"/>
                <w:lang w:val="kk-KZ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2AB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7E02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FB66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kk-KZ"/>
              </w:rPr>
              <w:t>3</w:t>
            </w:r>
            <w:r w:rsidRPr="00246C7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6EB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3E12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2A94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en-US"/>
              </w:rPr>
              <w:t>6</w:t>
            </w:r>
          </w:p>
        </w:tc>
      </w:tr>
      <w:tr w:rsidR="00D43805" w:rsidRPr="00246C74" w14:paraId="3F7A44A4" w14:textId="77777777" w:rsidTr="00E95B7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F289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C74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D43805" w:rsidRPr="00246C74" w14:paraId="519BB35A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D5F" w14:textId="77777777" w:rsidR="00D43805" w:rsidRPr="00246C74" w:rsidRDefault="00D43805" w:rsidP="00E95B7F">
            <w:pPr>
              <w:pStyle w:val="11"/>
              <w:rPr>
                <w:b/>
                <w:lang w:val="kk-KZ"/>
              </w:rPr>
            </w:pPr>
            <w:r w:rsidRPr="00246C7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9E86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46C74">
              <w:rPr>
                <w:b/>
                <w:sz w:val="20"/>
                <w:szCs w:val="20"/>
              </w:rPr>
              <w:t>тип</w:t>
            </w:r>
            <w:r w:rsidRPr="00246C74">
              <w:rPr>
                <w:b/>
                <w:sz w:val="20"/>
                <w:szCs w:val="20"/>
                <w:lang w:val="kk-KZ"/>
              </w:rPr>
              <w:t>і</w:t>
            </w:r>
            <w:r w:rsidRPr="00246C74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72CB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8FB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3621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5C1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43805" w:rsidRPr="00246C74" w14:paraId="0EEAC810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7656" w14:textId="77777777" w:rsidR="00D43805" w:rsidRPr="00246C74" w:rsidRDefault="00D43805" w:rsidP="00E95B7F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97A2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Теориялық</w:t>
            </w:r>
            <w:r w:rsidRPr="00246C74">
              <w:rPr>
                <w:sz w:val="20"/>
                <w:szCs w:val="20"/>
              </w:rPr>
              <w:t xml:space="preserve"> және практикалық</w:t>
            </w:r>
          </w:p>
          <w:p w14:paraId="268A0C40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CA65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Дәріс-баяндама, дәріс- талқылау</w:t>
            </w:r>
          </w:p>
          <w:p w14:paraId="67D541A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Проблемалық, аналитикалық  зерттеу-дәрістері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AAD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Семинарлар мен вебинарлар, тренингтер, семинар-ток-шоулар, семинар-пресс-конференция, семинар-кейстер,</w:t>
            </w:r>
          </w:p>
          <w:p w14:paraId="3AB8EDC0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міндеттерді шешу,</w:t>
            </w:r>
          </w:p>
          <w:p w14:paraId="6385B631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  <w:lang w:val="kk-KZ"/>
              </w:rPr>
              <w:t>жағдаяттық</w:t>
            </w:r>
            <w:r w:rsidRPr="00246C74">
              <w:rPr>
                <w:sz w:val="20"/>
                <w:szCs w:val="20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4EAB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B9EF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D43805" w:rsidRPr="00246C74" w14:paraId="60694D54" w14:textId="77777777" w:rsidTr="00E95B7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D72A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5FCA" w14:textId="5FA4CA7A" w:rsidR="00D43805" w:rsidRPr="00246C74" w:rsidRDefault="00B0756E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7BA0C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43805" w:rsidRPr="00246C74" w14:paraId="60E4F364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69BB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US"/>
              </w:rPr>
            </w:pPr>
            <w:r w:rsidRPr="00246C74"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F916" w14:textId="1856A03E" w:rsidR="00D43805" w:rsidRPr="00246C74" w:rsidRDefault="00B0756E" w:rsidP="00E95B7F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Abdraev1960@mail.ru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85C7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</w:tr>
      <w:tr w:rsidR="00D43805" w:rsidRPr="00246C74" w14:paraId="64B247A2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23D6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0C8" w14:textId="75184543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>87</w:t>
            </w:r>
            <w:r w:rsidR="00B0756E">
              <w:rPr>
                <w:sz w:val="21"/>
                <w:szCs w:val="21"/>
                <w:lang w:val="en-US"/>
              </w:rPr>
              <w:t>477237454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02E8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26730B63" w14:textId="77777777" w:rsidR="00D43805" w:rsidRPr="00246C74" w:rsidRDefault="00D43805" w:rsidP="00D43805">
      <w:pPr>
        <w:rPr>
          <w:vanish/>
          <w:sz w:val="21"/>
          <w:szCs w:val="21"/>
        </w:rPr>
      </w:pPr>
    </w:p>
    <w:p w14:paraId="2688A045" w14:textId="77777777" w:rsidR="00D43805" w:rsidRPr="00246C74" w:rsidRDefault="00D43805" w:rsidP="00D43805">
      <w:pPr>
        <w:rPr>
          <w:b/>
          <w:sz w:val="21"/>
          <w:szCs w:val="21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D43805" w:rsidRPr="00246C74" w14:paraId="6089A3D3" w14:textId="77777777" w:rsidTr="00E95B7F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3F9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 w14:paraId="1B5ECE4A" w14:textId="77777777" w:rsidR="00D43805" w:rsidRPr="00246C74" w:rsidRDefault="00D43805" w:rsidP="00D43805">
      <w:pPr>
        <w:rPr>
          <w:vanish/>
          <w:sz w:val="21"/>
          <w:szCs w:val="21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"/>
        <w:gridCol w:w="3373"/>
        <w:gridCol w:w="4962"/>
      </w:tblGrid>
      <w:tr w:rsidR="00D43805" w:rsidRPr="00246C74" w14:paraId="40071423" w14:textId="77777777" w:rsidTr="00E95B7F">
        <w:tc>
          <w:tcPr>
            <w:tcW w:w="1872" w:type="dxa"/>
            <w:gridSpan w:val="2"/>
            <w:shd w:val="clear" w:color="auto" w:fill="auto"/>
          </w:tcPr>
          <w:p w14:paraId="1F1CB14B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Пәннің мақсаты</w:t>
            </w:r>
          </w:p>
        </w:tc>
        <w:tc>
          <w:tcPr>
            <w:tcW w:w="3373" w:type="dxa"/>
            <w:shd w:val="clear" w:color="auto" w:fill="auto"/>
          </w:tcPr>
          <w:p w14:paraId="2ACA5DDE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Оқытудың күтілетін нәтижелері  (ОН)</w:t>
            </w:r>
          </w:p>
          <w:p w14:paraId="307FDC66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Пәнді оқыту нәтижесінде білім алушы қабілетті болады:</w:t>
            </w:r>
          </w:p>
        </w:tc>
        <w:tc>
          <w:tcPr>
            <w:tcW w:w="4962" w:type="dxa"/>
            <w:shd w:val="clear" w:color="auto" w:fill="auto"/>
          </w:tcPr>
          <w:p w14:paraId="34370B39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</w:p>
          <w:p w14:paraId="3EB65F33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ОН қол жеткізу индикаторлары (ЖИ) </w:t>
            </w:r>
          </w:p>
          <w:p w14:paraId="756F0B07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(әрбір ОН-ге кемінде 2 индикатор)</w:t>
            </w:r>
          </w:p>
        </w:tc>
      </w:tr>
      <w:tr w:rsidR="00D43805" w:rsidRPr="00246C74" w14:paraId="678CFD42" w14:textId="77777777" w:rsidTr="00E95B7F">
        <w:trPr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14:paraId="6A9C61A6" w14:textId="54D5671A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Пән </w:t>
            </w:r>
            <w:r w:rsidR="000E2C73">
              <w:rPr>
                <w:color w:val="000000" w:themeColor="text1"/>
                <w:sz w:val="21"/>
                <w:szCs w:val="21"/>
                <w:lang w:val="kk-KZ"/>
              </w:rPr>
              <w:t>ақпараттық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журналистиканың теориялық,  тәжірибелік негізін талдай отырып, ғылыми зерттеудегі </w:t>
            </w:r>
            <w:r w:rsidR="007902F7">
              <w:rPr>
                <w:color w:val="000000" w:themeColor="text1"/>
                <w:sz w:val="21"/>
                <w:szCs w:val="21"/>
                <w:lang w:val="kk-KZ"/>
              </w:rPr>
              <w:t>деректі визуализациялаудың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жаңа әдістерін тиімді қолдана білу</w:t>
            </w:r>
            <w:r w:rsidR="000E2C73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0C5AFC78" w14:textId="6747EAD6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  </w:t>
            </w:r>
            <w:r w:rsidR="007902F7">
              <w:rPr>
                <w:color w:val="000000" w:themeColor="text1"/>
                <w:sz w:val="21"/>
                <w:szCs w:val="21"/>
                <w:lang w:val="kk-KZ"/>
              </w:rPr>
              <w:t>Инфографикалық талдаудың әдіс тәсілдерін меңгеру ғана емес оның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 қыр-сырын, </w:t>
            </w:r>
          </w:p>
          <w:p w14:paraId="19942EEF" w14:textId="29733328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қазіргі  ерекшеліктерін </w:t>
            </w:r>
          </w:p>
          <w:p w14:paraId="64D94829" w14:textId="77777777" w:rsidR="00D43805" w:rsidRPr="00246C74" w:rsidRDefault="00D43805" w:rsidP="00E95B7F">
            <w:pPr>
              <w:numPr>
                <w:ilvl w:val="0"/>
                <w:numId w:val="18"/>
              </w:numPr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айқындай отырып,</w:t>
            </w:r>
          </w:p>
          <w:p w14:paraId="7EB235B7" w14:textId="52ED2D76" w:rsidR="00D43805" w:rsidRPr="00246C74" w:rsidRDefault="007902F7" w:rsidP="00E95B7F">
            <w:pPr>
              <w:numPr>
                <w:ilvl w:val="0"/>
                <w:numId w:val="18"/>
              </w:numPr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lastRenderedPageBreak/>
              <w:t xml:space="preserve">теориялық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машықтануға үйрету.</w:t>
            </w:r>
            <w:r w:rsidR="009D70B8">
              <w:rPr>
                <w:color w:val="000000" w:themeColor="text1"/>
                <w:sz w:val="21"/>
                <w:szCs w:val="21"/>
                <w:lang w:val="kk-KZ"/>
              </w:rPr>
              <w:t xml:space="preserve"> Инфографикалық өнімнің нақты ақпараттылығына деректілік мәтінін байланыстыра білуге машықтандыру.</w:t>
            </w:r>
          </w:p>
          <w:p w14:paraId="15C3B21B" w14:textId="634FB7AE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</w:p>
          <w:p w14:paraId="0F947CC5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4E834591" w14:textId="3C79590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1 </w:t>
            </w:r>
            <w:r w:rsidR="00E4510A">
              <w:rPr>
                <w:sz w:val="21"/>
                <w:szCs w:val="21"/>
                <w:lang w:val="kk-KZ"/>
              </w:rPr>
              <w:t>Ақпараттық</w:t>
            </w:r>
            <w:r w:rsidRPr="00246C74">
              <w:rPr>
                <w:sz w:val="21"/>
                <w:szCs w:val="21"/>
                <w:lang w:val="kk-KZ"/>
              </w:rPr>
              <w:t xml:space="preserve"> зерттеудің </w:t>
            </w:r>
            <w:r w:rsidRPr="00246C74">
              <w:rPr>
                <w:sz w:val="21"/>
                <w:szCs w:val="21"/>
                <w:lang w:val="kk-KZ" w:eastAsia="ar-SA"/>
              </w:rPr>
              <w:t>теориялық</w:t>
            </w:r>
            <w:r w:rsidRPr="00246C74">
              <w:rPr>
                <w:sz w:val="21"/>
                <w:szCs w:val="21"/>
                <w:lang w:val="kk-KZ"/>
              </w:rPr>
              <w:t xml:space="preserve"> негізін меңгереді.</w:t>
            </w:r>
          </w:p>
        </w:tc>
        <w:tc>
          <w:tcPr>
            <w:tcW w:w="4962" w:type="dxa"/>
            <w:shd w:val="clear" w:color="auto" w:fill="auto"/>
          </w:tcPr>
          <w:p w14:paraId="1D10A7C4" w14:textId="40199E3B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ЖИ1.1 </w:t>
            </w:r>
            <w:r w:rsidR="00BE2CD4">
              <w:rPr>
                <w:sz w:val="21"/>
                <w:szCs w:val="21"/>
                <w:lang w:val="kk-KZ"/>
              </w:rPr>
              <w:t xml:space="preserve">Ақпараттың әлеуметтік маңызын </w:t>
            </w:r>
            <w:r w:rsidRPr="00246C74">
              <w:rPr>
                <w:sz w:val="21"/>
                <w:szCs w:val="21"/>
                <w:lang w:val="kk-KZ"/>
              </w:rPr>
              <w:t>анықтау;</w:t>
            </w:r>
          </w:p>
          <w:p w14:paraId="2300C6BF" w14:textId="031E408C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1.2 </w:t>
            </w:r>
            <w:r w:rsidR="00BE2CD4">
              <w:rPr>
                <w:color w:val="000000" w:themeColor="text1"/>
                <w:sz w:val="21"/>
                <w:szCs w:val="21"/>
                <w:lang w:val="kk-KZ"/>
              </w:rPr>
              <w:t xml:space="preserve">Дерек пен дәйекті </w:t>
            </w:r>
            <w:r w:rsidRPr="00246C74">
              <w:rPr>
                <w:sz w:val="21"/>
                <w:szCs w:val="21"/>
                <w:lang w:val="kk-KZ"/>
              </w:rPr>
              <w:t>талдау;  жалпы сипаттама беру.</w:t>
            </w:r>
          </w:p>
          <w:p w14:paraId="6FD55E3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1.3 Ғылыми журналистиканың түріне баға беру.</w:t>
            </w:r>
          </w:p>
        </w:tc>
      </w:tr>
      <w:tr w:rsidR="00D43805" w:rsidRPr="00230381" w14:paraId="3035B90F" w14:textId="77777777" w:rsidTr="00E95B7F">
        <w:tc>
          <w:tcPr>
            <w:tcW w:w="1872" w:type="dxa"/>
            <w:gridSpan w:val="2"/>
            <w:vMerge/>
            <w:shd w:val="clear" w:color="auto" w:fill="auto"/>
          </w:tcPr>
          <w:p w14:paraId="26DCC8A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7F0BB724" w14:textId="275A231C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2  </w:t>
            </w:r>
            <w:r w:rsidR="00E4510A">
              <w:rPr>
                <w:sz w:val="21"/>
                <w:szCs w:val="21"/>
                <w:lang w:val="kk-KZ" w:eastAsia="ar-SA"/>
              </w:rPr>
              <w:t>З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ерттеу әдістерін тәжірибеде қолдана отырып, тұжырым жасайды.  </w:t>
            </w:r>
          </w:p>
        </w:tc>
        <w:tc>
          <w:tcPr>
            <w:tcW w:w="4962" w:type="dxa"/>
            <w:shd w:val="clear" w:color="auto" w:fill="auto"/>
          </w:tcPr>
          <w:p w14:paraId="7F7DCA8C" w14:textId="380FB390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2.1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Қазіргі журналистиканың </w:t>
            </w:r>
            <w:r w:rsidR="00A938E5">
              <w:rPr>
                <w:color w:val="000000" w:themeColor="text1"/>
                <w:sz w:val="21"/>
                <w:szCs w:val="21"/>
                <w:lang w:val="kk-KZ"/>
              </w:rPr>
              <w:t xml:space="preserve">ақпараттық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әдістері мен ерекшеліктерін талдау.</w:t>
            </w:r>
          </w:p>
          <w:p w14:paraId="17D06169" w14:textId="41FC272E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2.2 </w:t>
            </w:r>
            <w:r w:rsidR="00230381">
              <w:rPr>
                <w:color w:val="000000" w:themeColor="text1"/>
                <w:sz w:val="21"/>
                <w:szCs w:val="21"/>
                <w:lang w:val="kk-KZ"/>
              </w:rPr>
              <w:t xml:space="preserve">Масс медиа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мен коммуникация саласының тәжірибелік зерттеу әдістерін</w:t>
            </w:r>
            <w:r w:rsidRPr="00246C74">
              <w:rPr>
                <w:iCs/>
                <w:sz w:val="21"/>
                <w:szCs w:val="21"/>
                <w:lang w:val="kk-KZ" w:eastAsia="ar-SA"/>
              </w:rPr>
              <w:t xml:space="preserve"> қарастыру.</w:t>
            </w:r>
          </w:p>
        </w:tc>
      </w:tr>
      <w:tr w:rsidR="00D43805" w:rsidRPr="007902F7" w14:paraId="2F61AD6A" w14:textId="77777777" w:rsidTr="00E95B7F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14:paraId="18094BF8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37B42291" w14:textId="79B39D82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3 </w:t>
            </w:r>
            <w:r w:rsidR="00E4510A">
              <w:rPr>
                <w:sz w:val="21"/>
                <w:szCs w:val="21"/>
                <w:lang w:val="kk-KZ" w:eastAsia="ar-SA"/>
              </w:rPr>
              <w:t>графикалық ақпараттың дәйе</w:t>
            </w:r>
            <w:r w:rsidR="000F393A">
              <w:rPr>
                <w:sz w:val="21"/>
                <w:szCs w:val="21"/>
                <w:lang w:val="kk-KZ" w:eastAsia="ar-SA"/>
              </w:rPr>
              <w:t>к</w:t>
            </w:r>
            <w:r w:rsidR="00E4510A">
              <w:rPr>
                <w:sz w:val="21"/>
                <w:szCs w:val="21"/>
                <w:lang w:val="kk-KZ" w:eastAsia="ar-SA"/>
              </w:rPr>
              <w:t>тілігін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 талдайды.</w:t>
            </w:r>
          </w:p>
        </w:tc>
        <w:tc>
          <w:tcPr>
            <w:tcW w:w="4962" w:type="dxa"/>
            <w:shd w:val="clear" w:color="auto" w:fill="auto"/>
          </w:tcPr>
          <w:p w14:paraId="149ED45E" w14:textId="58065B53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3.1 </w:t>
            </w:r>
            <w:r w:rsidR="00AB70BF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Ақпаратты </w:t>
            </w: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талдау, </w:t>
            </w:r>
            <w:r w:rsidR="00AB70BF">
              <w:rPr>
                <w:rFonts w:ascii="Times New Roman" w:hAnsi="Times New Roman"/>
                <w:sz w:val="21"/>
                <w:szCs w:val="21"/>
                <w:lang w:val="kk-KZ"/>
              </w:rPr>
              <w:t>оны таратудың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нормалары</w:t>
            </w:r>
            <w:r w:rsidR="00AB70BF">
              <w:rPr>
                <w:rFonts w:ascii="Times New Roman" w:hAnsi="Times New Roman"/>
                <w:sz w:val="21"/>
                <w:szCs w:val="21"/>
                <w:lang w:val="kk-KZ"/>
              </w:rPr>
              <w:t>н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сақтау әдістерін қарастыру;</w:t>
            </w:r>
          </w:p>
          <w:p w14:paraId="2C45DCC3" w14:textId="682E1324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ЖИ 3.2</w:t>
            </w:r>
            <w:r w:rsidRPr="00246C74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1"/>
                <w:szCs w:val="21"/>
                <w:lang w:val="kk-KZ" w:eastAsia="ru-RU"/>
              </w:rPr>
              <w:t xml:space="preserve"> </w:t>
            </w:r>
            <w:r w:rsidR="00B7450B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 xml:space="preserve">Инфографикалық ақпараттың көрерменге </w:t>
            </w:r>
            <w:r w:rsidRPr="00246C74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әсер етудің түрлі әдістерін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қарастыру;</w:t>
            </w:r>
          </w:p>
          <w:p w14:paraId="0F32EAAD" w14:textId="18E9DA45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3.3 </w:t>
            </w:r>
            <w:r w:rsidR="00C868C2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Инфографикалық ақпараттың маңызын 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талдау.</w:t>
            </w:r>
          </w:p>
        </w:tc>
      </w:tr>
      <w:tr w:rsidR="00D43805" w:rsidRPr="00602196" w14:paraId="2CF7BCB4" w14:textId="77777777" w:rsidTr="00E95B7F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14:paraId="514688A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19F67EDD" w14:textId="775EDFB9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4 </w:t>
            </w:r>
            <w:r w:rsidR="00D563F7">
              <w:rPr>
                <w:sz w:val="21"/>
                <w:szCs w:val="21"/>
                <w:lang w:val="kk-KZ" w:eastAsia="ar-SA"/>
              </w:rPr>
              <w:t>Әлеуметтік ақпараттың мәнін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талдай отырып, таным</w:t>
            </w:r>
            <w:r w:rsidR="00D563F7">
              <w:rPr>
                <w:sz w:val="21"/>
                <w:szCs w:val="21"/>
                <w:lang w:val="kk-KZ" w:eastAsia="ar-SA"/>
              </w:rPr>
              <w:t>дық пікір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қалыптастырады.</w:t>
            </w:r>
          </w:p>
        </w:tc>
        <w:tc>
          <w:tcPr>
            <w:tcW w:w="4962" w:type="dxa"/>
            <w:shd w:val="clear" w:color="auto" w:fill="auto"/>
          </w:tcPr>
          <w:p w14:paraId="206D9D3C" w14:textId="34428920" w:rsidR="00556345" w:rsidRPr="00246C74" w:rsidRDefault="00D43805" w:rsidP="00556345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4.1 </w:t>
            </w:r>
            <w:r w:rsidR="00556345">
              <w:rPr>
                <w:sz w:val="21"/>
                <w:szCs w:val="21"/>
                <w:lang w:val="kk-KZ" w:eastAsia="ar-SA"/>
              </w:rPr>
              <w:t>Ақпаратты визуалды тарату және</w:t>
            </w:r>
          </w:p>
          <w:p w14:paraId="307CDE00" w14:textId="139A0326" w:rsidR="00D43805" w:rsidRPr="00246C74" w:rsidRDefault="00D43805" w:rsidP="00E95B7F">
            <w:pPr>
              <w:numPr>
                <w:ilvl w:val="0"/>
                <w:numId w:val="18"/>
              </w:numPr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sz w:val="21"/>
                <w:szCs w:val="21"/>
                <w:lang w:val="kk-KZ"/>
              </w:rPr>
              <w:t>түсіндіру.</w:t>
            </w:r>
          </w:p>
          <w:p w14:paraId="415D6936" w14:textId="3B1EB5C3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ЖИ 4.2</w:t>
            </w:r>
            <w:r w:rsidRPr="00246C74">
              <w:rPr>
                <w:rFonts w:eastAsiaTheme="minorEastAsia"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="00556345">
              <w:rPr>
                <w:rFonts w:eastAsiaTheme="minorEastAsia"/>
                <w:color w:val="000000" w:themeColor="text1"/>
                <w:kern w:val="24"/>
                <w:sz w:val="21"/>
                <w:szCs w:val="21"/>
                <w:lang w:val="kk-KZ"/>
              </w:rPr>
              <w:t xml:space="preserve">Ақпаратқа 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журналистік пайым білдіру, </w:t>
            </w:r>
            <w:r w:rsidRPr="00246C74">
              <w:rPr>
                <w:sz w:val="21"/>
                <w:szCs w:val="21"/>
                <w:lang w:val="kk-KZ"/>
              </w:rPr>
              <w:t>талдау.</w:t>
            </w:r>
          </w:p>
          <w:p w14:paraId="379A13D6" w14:textId="5F6C0C38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ЖИ 4.</w:t>
            </w:r>
            <w:r w:rsidR="00556345">
              <w:rPr>
                <w:rFonts w:ascii="Times New Roman" w:hAnsi="Times New Roman"/>
                <w:sz w:val="21"/>
                <w:szCs w:val="21"/>
                <w:lang w:val="kk-KZ"/>
              </w:rPr>
              <w:t>Инфографикалық ақпараттың әлеуметтілігін</w:t>
            </w: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анықтау.</w:t>
            </w:r>
          </w:p>
        </w:tc>
      </w:tr>
      <w:tr w:rsidR="00D43805" w:rsidRPr="00602196" w14:paraId="466ACF2A" w14:textId="77777777" w:rsidTr="00E95B7F">
        <w:tc>
          <w:tcPr>
            <w:tcW w:w="1872" w:type="dxa"/>
            <w:gridSpan w:val="2"/>
            <w:vMerge/>
            <w:shd w:val="clear" w:color="auto" w:fill="auto"/>
          </w:tcPr>
          <w:p w14:paraId="370F1591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58BB1CCA" w14:textId="6C8E31D7" w:rsidR="00D43805" w:rsidRPr="00246C74" w:rsidRDefault="00D43805" w:rsidP="00E95B7F">
            <w:pPr>
              <w:rPr>
                <w:b/>
                <w:color w:val="000000" w:themeColor="text1"/>
                <w:sz w:val="21"/>
                <w:szCs w:val="21"/>
                <w:lang w:val="kk-KZ" w:eastAsia="en-GB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5 </w:t>
            </w:r>
            <w:r w:rsidR="00BD1699">
              <w:rPr>
                <w:color w:val="000000" w:themeColor="text1"/>
                <w:sz w:val="21"/>
                <w:szCs w:val="21"/>
                <w:lang w:val="kk-KZ"/>
              </w:rPr>
              <w:t xml:space="preserve">Әлеуметтік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ақпараттарды журналистің кәсіби қызметінің үрдістерінде қолдану.</w:t>
            </w:r>
          </w:p>
          <w:p w14:paraId="1D4C454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120B8599" w14:textId="4515EDCA" w:rsidR="00D43805" w:rsidRPr="00246C74" w:rsidRDefault="00D43805" w:rsidP="00E95B7F">
            <w:pPr>
              <w:numPr>
                <w:ilvl w:val="0"/>
                <w:numId w:val="17"/>
              </w:numPr>
              <w:ind w:left="0" w:hanging="357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 xml:space="preserve">ЖИ 5.1 </w:t>
            </w:r>
            <w:r w:rsidR="00F345CA">
              <w:rPr>
                <w:sz w:val="21"/>
                <w:szCs w:val="21"/>
                <w:lang w:val="kk-KZ"/>
              </w:rPr>
              <w:t xml:space="preserve">Түрлі </w:t>
            </w:r>
            <w:r w:rsidR="00F345CA">
              <w:rPr>
                <w:color w:val="000000" w:themeColor="text1"/>
                <w:sz w:val="21"/>
                <w:szCs w:val="21"/>
                <w:lang w:val="kk-KZ"/>
              </w:rPr>
              <w:t>а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қпаратқа салыстырмалы талдау жасау.</w:t>
            </w:r>
          </w:p>
          <w:p w14:paraId="5F110444" w14:textId="03C74D69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 xml:space="preserve">ЖИ 5.2 </w:t>
            </w:r>
            <w:r w:rsidR="002E1683">
              <w:rPr>
                <w:sz w:val="21"/>
                <w:szCs w:val="21"/>
                <w:lang w:val="kk-KZ"/>
              </w:rPr>
              <w:t>Ақпаратты әлеуметтік шикізатқа айналдыру. Соның негізінде көғамдық ахуалға баға бере білу және оның маңыздылығына тоқталау.</w:t>
            </w:r>
          </w:p>
          <w:p w14:paraId="2ADD7BB2" w14:textId="1CA927DF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5.3 </w:t>
            </w:r>
            <w:r w:rsidR="00441ACD">
              <w:rPr>
                <w:sz w:val="21"/>
                <w:szCs w:val="21"/>
                <w:lang w:val="kk-KZ"/>
              </w:rPr>
              <w:t>Ә</w:t>
            </w:r>
            <w:r w:rsidRPr="00246C74">
              <w:rPr>
                <w:sz w:val="21"/>
                <w:szCs w:val="21"/>
                <w:lang w:val="kk-KZ"/>
              </w:rPr>
              <w:t>леуметтік-журналистиканы зерттеудің қарапайым әдістерін қолдану.</w:t>
            </w:r>
          </w:p>
          <w:p w14:paraId="0DDF3116" w14:textId="0948C74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5.4 </w:t>
            </w:r>
            <w:r w:rsidR="00441ACD">
              <w:rPr>
                <w:sz w:val="21"/>
                <w:szCs w:val="21"/>
                <w:lang w:val="kk-KZ"/>
              </w:rPr>
              <w:t>Тұлғалармен қатынас жасай білу</w:t>
            </w:r>
            <w:r w:rsidR="009E61C5">
              <w:rPr>
                <w:sz w:val="21"/>
                <w:szCs w:val="21"/>
                <w:lang w:val="kk-KZ"/>
              </w:rPr>
              <w:t xml:space="preserve"> және олардың ой пікіріне саралай отырып, әлеуметтік шешім жасай білу.</w:t>
            </w:r>
          </w:p>
        </w:tc>
      </w:tr>
      <w:tr w:rsidR="00D43805" w:rsidRPr="00602196" w14:paraId="18004C7C" w14:textId="77777777" w:rsidTr="00E95B7F">
        <w:tc>
          <w:tcPr>
            <w:tcW w:w="1872" w:type="dxa"/>
            <w:gridSpan w:val="2"/>
            <w:vMerge/>
            <w:shd w:val="clear" w:color="auto" w:fill="auto"/>
          </w:tcPr>
          <w:p w14:paraId="0A9A649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60129328" w14:textId="60484F98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6 </w:t>
            </w:r>
            <w:r w:rsidR="00C04A52">
              <w:rPr>
                <w:sz w:val="21"/>
                <w:szCs w:val="21"/>
                <w:lang w:val="kk-KZ" w:eastAsia="ar-SA"/>
              </w:rPr>
              <w:t>А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қпарат қабылдауда адамның эмоционалдық процестері мен қасиеттерін, өзара әрекеттестігі мен топтағы, қоғамдағы әрекеттерін зерттеу негізінде </w:t>
            </w:r>
            <w:r w:rsidR="00C74697">
              <w:rPr>
                <w:sz w:val="21"/>
                <w:szCs w:val="21"/>
                <w:lang w:val="kk-KZ" w:eastAsia="ar-SA"/>
              </w:rPr>
              <w:t>ақпараттың әлеуметтілігін айқындау.</w:t>
            </w:r>
          </w:p>
        </w:tc>
        <w:tc>
          <w:tcPr>
            <w:tcW w:w="4962" w:type="dxa"/>
            <w:shd w:val="clear" w:color="auto" w:fill="auto"/>
          </w:tcPr>
          <w:p w14:paraId="43A4413E" w14:textId="384258C0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6.1 </w:t>
            </w:r>
            <w:r w:rsidR="005B6803">
              <w:rPr>
                <w:sz w:val="21"/>
                <w:szCs w:val="21"/>
                <w:lang w:val="kk-KZ"/>
              </w:rPr>
              <w:t xml:space="preserve">Әлеуметтік </w:t>
            </w:r>
            <w:r w:rsidRPr="00246C74">
              <w:rPr>
                <w:sz w:val="21"/>
                <w:szCs w:val="21"/>
                <w:lang w:val="kk-KZ"/>
              </w:rPr>
              <w:t xml:space="preserve">журналистикадағы </w:t>
            </w:r>
            <w:r w:rsidR="005B6803">
              <w:rPr>
                <w:sz w:val="21"/>
                <w:szCs w:val="21"/>
                <w:lang w:val="kk-KZ"/>
              </w:rPr>
              <w:t>масс</w:t>
            </w:r>
            <w:r w:rsidRPr="00246C74">
              <w:rPr>
                <w:sz w:val="21"/>
                <w:szCs w:val="21"/>
                <w:lang w:val="kk-KZ"/>
              </w:rPr>
              <w:t xml:space="preserve"> медианың өзара әрекеттес</w:t>
            </w:r>
            <w:r w:rsidR="005B6803">
              <w:rPr>
                <w:sz w:val="21"/>
                <w:szCs w:val="21"/>
                <w:lang w:val="kk-KZ"/>
              </w:rPr>
              <w:t>тігіне баға беру.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  <w:p w14:paraId="0F67CDF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6.2 Журналистикадағы ғылыми тұжырым, талдау деректеріне қорытынды жасау.</w:t>
            </w:r>
          </w:p>
          <w:p w14:paraId="1C54C8B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6.3 Қоғамдағы халықаралық ғылыми жобаларға, ұйымдарға баға беру.</w:t>
            </w:r>
          </w:p>
          <w:p w14:paraId="7BA58585" w14:textId="49C0E969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6.3 </w:t>
            </w:r>
            <w:r w:rsidR="005B6803">
              <w:rPr>
                <w:color w:val="000000" w:themeColor="text1"/>
                <w:sz w:val="21"/>
                <w:szCs w:val="21"/>
                <w:lang w:val="kk-KZ"/>
              </w:rPr>
              <w:t>Ж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урналистика мен коммуникация саласының тәжірибелік ақпараттық қызметін іске асыруда ақпараттарды беру әдістерінің  нақты және үйлесімді түрлерін баспасөздегі кеңейтілген аналитикалық материалдар, аудио, фото және видео түрінде жеткізе білу.</w:t>
            </w:r>
          </w:p>
        </w:tc>
      </w:tr>
      <w:tr w:rsidR="00D43805" w:rsidRPr="00246C74" w14:paraId="50FF9447" w14:textId="77777777" w:rsidTr="00E95B7F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C9D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Пререквизиты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C2C62" w14:textId="6792B709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«</w:t>
            </w:r>
            <w:r w:rsidR="0069554E">
              <w:rPr>
                <w:sz w:val="21"/>
                <w:szCs w:val="21"/>
                <w:lang w:val="kk-KZ"/>
              </w:rPr>
              <w:t>Инфографикалық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  <w:r w:rsidR="0069554E">
              <w:rPr>
                <w:sz w:val="21"/>
                <w:szCs w:val="21"/>
                <w:lang w:val="kk-KZ"/>
              </w:rPr>
              <w:t>әлеуметтік</w:t>
            </w:r>
            <w:r w:rsidRPr="00246C74">
              <w:rPr>
                <w:sz w:val="21"/>
                <w:szCs w:val="21"/>
                <w:lang w:val="kk-KZ"/>
              </w:rPr>
              <w:t xml:space="preserve"> журналистика».</w:t>
            </w:r>
          </w:p>
        </w:tc>
      </w:tr>
      <w:tr w:rsidR="00D43805" w:rsidRPr="00246C74" w14:paraId="60942707" w14:textId="77777777" w:rsidTr="00E95B7F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381D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Постреквизит</w:t>
            </w:r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A5F3" w14:textId="663A984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«</w:t>
            </w:r>
            <w:r w:rsidR="0069554E">
              <w:rPr>
                <w:sz w:val="21"/>
                <w:szCs w:val="21"/>
                <w:lang w:val="kk-KZ"/>
              </w:rPr>
              <w:t>Танымдық,ақпараттық,</w:t>
            </w:r>
            <w:r w:rsidRPr="00246C74">
              <w:rPr>
                <w:sz w:val="21"/>
                <w:szCs w:val="21"/>
                <w:lang w:val="kk-KZ"/>
              </w:rPr>
              <w:t>публицистикалық журналистика».</w:t>
            </w:r>
          </w:p>
        </w:tc>
      </w:tr>
      <w:tr w:rsidR="00D43805" w:rsidRPr="00246C74" w14:paraId="60A02D6B" w14:textId="77777777" w:rsidTr="00E95B7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29E3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rStyle w:val="shorttext"/>
                <w:b/>
                <w:bCs/>
                <w:sz w:val="21"/>
                <w:szCs w:val="21"/>
              </w:rPr>
              <w:t xml:space="preserve"> </w:t>
            </w:r>
            <w:r w:rsidRPr="00246C74">
              <w:rPr>
                <w:rStyle w:val="shorttext"/>
                <w:b/>
                <w:bCs/>
                <w:sz w:val="21"/>
                <w:szCs w:val="21"/>
                <w:lang w:val="kk-KZ"/>
              </w:rPr>
              <w:t xml:space="preserve">Әдебиеттер мен </w:t>
            </w:r>
            <w:r w:rsidRPr="00246C74">
              <w:rPr>
                <w:rStyle w:val="shorttext"/>
                <w:b/>
                <w:bCs/>
                <w:sz w:val="21"/>
                <w:szCs w:val="21"/>
              </w:rPr>
              <w:t>ресурс</w:t>
            </w:r>
            <w:r w:rsidRPr="00246C74">
              <w:rPr>
                <w:rStyle w:val="shorttext"/>
                <w:b/>
                <w:bCs/>
                <w:sz w:val="21"/>
                <w:szCs w:val="21"/>
                <w:lang w:val="kk-KZ"/>
              </w:rPr>
              <w:t>тар</w:t>
            </w:r>
          </w:p>
        </w:tc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A3FC" w14:textId="77777777" w:rsidR="00D43805" w:rsidRPr="00246C74" w:rsidRDefault="00D43805" w:rsidP="00E95B7F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kk-KZ"/>
              </w:rPr>
              <w:t>Оқу әдебиеттері:</w:t>
            </w:r>
          </w:p>
          <w:p w14:paraId="4640CF11" w14:textId="77777777" w:rsidR="00D43805" w:rsidRPr="002127B8" w:rsidRDefault="00D43805" w:rsidP="00E95B7F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  <w:t>Негізгі:</w:t>
            </w:r>
          </w:p>
          <w:p w14:paraId="455E4B4D" w14:textId="77777777" w:rsidR="00B96D18" w:rsidRPr="00B96D18" w:rsidRDefault="00B96D18" w:rsidP="00B96D18">
            <w:pPr>
              <w:jc w:val="both"/>
              <w:rPr>
                <w:rFonts w:ascii="Arial" w:hAnsi="Arial" w:cs="Arial"/>
                <w:color w:val="030303"/>
                <w:sz w:val="22"/>
                <w:szCs w:val="22"/>
                <w:shd w:val="clear" w:color="auto" w:fill="F9F9F9"/>
                <w:lang w:val="kk-KZ"/>
              </w:rPr>
            </w:pPr>
            <w:r w:rsidRPr="00B96D18">
              <w:rPr>
                <w:b/>
                <w:sz w:val="22"/>
                <w:szCs w:val="22"/>
                <w:lang w:val="kk-KZ"/>
              </w:rPr>
              <w:t>Интернет ресурстар:</w:t>
            </w:r>
            <w:r w:rsidRPr="00B96D18">
              <w:rPr>
                <w:sz w:val="22"/>
                <w:szCs w:val="22"/>
                <w:lang w:val="kk-KZ"/>
              </w:rPr>
              <w:t xml:space="preserve"> .</w:t>
            </w:r>
            <w:r w:rsidRPr="00B96D18">
              <w:rPr>
                <w:rFonts w:ascii="Arial" w:hAnsi="Arial" w:cs="Arial"/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</w:p>
          <w:p w14:paraId="4D7B903B" w14:textId="77777777" w:rsidR="00B96D18" w:rsidRPr="00B96D18" w:rsidRDefault="00B96D18" w:rsidP="00B96D18">
            <w:pPr>
              <w:jc w:val="both"/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</w:pP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>Видеомонтажный занятие –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</w:rPr>
              <w:t>Dorrian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</w:rPr>
              <w:t>Karnett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: </w:t>
            </w:r>
          </w:p>
          <w:p w14:paraId="1858F74F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>Видеомонтажные программы:</w:t>
            </w:r>
          </w:p>
          <w:p w14:paraId="28145D4E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  <w:r w:rsidRPr="00D459FF">
              <w:rPr>
                <w:b/>
                <w:bCs/>
                <w:color w:val="030303"/>
                <w:sz w:val="22"/>
                <w:szCs w:val="22"/>
                <w:shd w:val="clear" w:color="auto" w:fill="F9F9F9"/>
                <w:lang w:val="kk-KZ"/>
              </w:rPr>
              <w:t>1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Movavi Video Editor.</w:t>
            </w:r>
          </w:p>
          <w:p w14:paraId="304C3761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D459FF">
              <w:rPr>
                <w:b/>
                <w:bCs/>
                <w:color w:val="222222"/>
                <w:sz w:val="22"/>
                <w:szCs w:val="22"/>
                <w:lang w:val="kk-KZ"/>
              </w:rPr>
              <w:t xml:space="preserve"> 2</w:t>
            </w:r>
            <w:r w:rsidRPr="00B96D18">
              <w:rPr>
                <w:color w:val="222222"/>
                <w:sz w:val="22"/>
                <w:szCs w:val="22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Adobe Premiere Pro.</w:t>
            </w:r>
          </w:p>
          <w:p w14:paraId="76F546FF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D459FF">
              <w:rPr>
                <w:b/>
                <w:bCs/>
                <w:color w:val="222222"/>
                <w:sz w:val="22"/>
                <w:szCs w:val="22"/>
                <w:lang w:val="kk-KZ"/>
              </w:rPr>
              <w:t xml:space="preserve"> 3</w:t>
            </w:r>
            <w:r w:rsidRPr="00B96D18">
              <w:rPr>
                <w:color w:val="222222"/>
                <w:sz w:val="22"/>
                <w:szCs w:val="22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Pinnacle Studio.</w:t>
            </w:r>
          </w:p>
          <w:p w14:paraId="3AB19EC5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D459FF">
              <w:rPr>
                <w:b/>
                <w:bCs/>
                <w:color w:val="222222"/>
                <w:sz w:val="22"/>
                <w:szCs w:val="22"/>
                <w:lang w:val="kk-KZ"/>
              </w:rPr>
              <w:t xml:space="preserve"> 4</w:t>
            </w:r>
            <w:r w:rsidRPr="00B96D18">
              <w:rPr>
                <w:color w:val="222222"/>
                <w:sz w:val="22"/>
                <w:szCs w:val="22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Sony Vegas Pro.</w:t>
            </w:r>
          </w:p>
          <w:p w14:paraId="4B24C867" w14:textId="2042FA41" w:rsidR="00B96D18" w:rsidRPr="00B96D18" w:rsidRDefault="00B96D18" w:rsidP="00B96D18">
            <w:pPr>
              <w:jc w:val="both"/>
              <w:rPr>
                <w:rStyle w:val="af2"/>
                <w:rFonts w:eastAsiaTheme="majorEastAsia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B96D18">
              <w:rPr>
                <w:rStyle w:val="af2"/>
                <w:rFonts w:eastAsiaTheme="majorEastAsia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                                                 </w:t>
            </w:r>
          </w:p>
          <w:p w14:paraId="5D28F347" w14:textId="5CDC9F8B" w:rsidR="00B96D18" w:rsidRPr="000741BA" w:rsidRDefault="002308C0" w:rsidP="00B96D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Style w:val="af2"/>
                <w:rFonts w:eastAsiaTheme="majorEastAsia"/>
                <w:color w:val="0D0D0D" w:themeColor="text1" w:themeTint="F2"/>
                <w:sz w:val="22"/>
                <w:szCs w:val="22"/>
                <w:shd w:val="clear" w:color="auto" w:fill="FFFFFF"/>
                <w:lang w:val="kk-KZ"/>
              </w:rPr>
              <w:t>5</w:t>
            </w:r>
            <w:r w:rsidR="00B96D18"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</w:rPr>
              <w:t>.Смирнов,А.Б.Методы и средства цифровой киносъемки [Текст] : учебное пособие / А. Б. Смирнов ; С.-Петерб. гос. ин-т кино и тел. - Санкт-Петербург : СПбГИКиТ, 2019. - 79 с.</w:t>
            </w:r>
          </w:p>
          <w:p w14:paraId="0709DF29" w14:textId="77777777" w:rsidR="00B96D18" w:rsidRPr="000741BA" w:rsidRDefault="00B96D18" w:rsidP="00B96D18">
            <w:pPr>
              <w:jc w:val="both"/>
              <w:rPr>
                <w:color w:val="0D0D0D" w:themeColor="text1" w:themeTint="F2"/>
                <w:sz w:val="22"/>
                <w:szCs w:val="22"/>
                <w:lang w:val="kk-KZ"/>
              </w:rPr>
            </w:pPr>
          </w:p>
          <w:p w14:paraId="20C2DEBF" w14:textId="624CDBD5" w:rsidR="00B96D18" w:rsidRPr="000741BA" w:rsidRDefault="00B96D18" w:rsidP="00B96D18">
            <w:pPr>
              <w:jc w:val="both"/>
              <w:rPr>
                <w:color w:val="0D0D0D" w:themeColor="text1" w:themeTint="F2"/>
                <w:sz w:val="22"/>
                <w:szCs w:val="22"/>
                <w:lang w:val="kk-KZ"/>
              </w:rPr>
            </w:pPr>
            <w:r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  </w:t>
            </w:r>
            <w:r w:rsidR="002308C0"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</w:rPr>
              <w:t>.   Режиссура телепрограмм [Текст] : учебно-методическое пособие / В. Г. Нечаев [и др.] ; С.-Петерб. гос. ин-т кино и тел. - Санкт-Петербург : СПбГИКиТ, 2019. - 124 с.</w:t>
            </w:r>
          </w:p>
          <w:p w14:paraId="6EE7F75D" w14:textId="77777777" w:rsidR="00B96D18" w:rsidRPr="000741BA" w:rsidRDefault="00B96D18" w:rsidP="00B96D18">
            <w:pPr>
              <w:jc w:val="both"/>
              <w:rPr>
                <w:color w:val="0D0D0D" w:themeColor="text1" w:themeTint="F2"/>
                <w:sz w:val="22"/>
                <w:szCs w:val="22"/>
                <w:lang w:val="kk-KZ"/>
              </w:rPr>
            </w:pPr>
          </w:p>
          <w:p w14:paraId="54098A8B" w14:textId="76045BCF" w:rsidR="00B96D18" w:rsidRPr="000741BA" w:rsidRDefault="00B96D18" w:rsidP="00B96D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741BA">
              <w:rPr>
                <w:sz w:val="22"/>
                <w:szCs w:val="22"/>
                <w:lang w:val="kk-KZ"/>
              </w:rPr>
              <w:t xml:space="preserve">    </w:t>
            </w:r>
            <w:r w:rsidR="002308C0" w:rsidRPr="000741BA">
              <w:rPr>
                <w:sz w:val="22"/>
                <w:szCs w:val="22"/>
                <w:lang w:val="kk-KZ"/>
              </w:rPr>
              <w:t>7</w:t>
            </w:r>
            <w:r w:rsidRPr="000741BA">
              <w:rPr>
                <w:sz w:val="22"/>
                <w:szCs w:val="22"/>
                <w:lang w:val="kk-KZ"/>
              </w:rPr>
              <w:t xml:space="preserve">.  </w:t>
            </w:r>
            <w:r w:rsidRPr="000741BA">
              <w:rPr>
                <w:rStyle w:val="af2"/>
                <w:rFonts w:eastAsiaTheme="majorEastAsia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Ландо,С.М.Основы операторского дела [Текст] : учебное пособие / С. М. Ландо ; С.-Петерб. гос. ин-т кино и телев. - Санкт-Петербург : СПбГИКиТ, 2019. - 312 с.</w:t>
            </w:r>
          </w:p>
          <w:p w14:paraId="0D14D5BC" w14:textId="77777777" w:rsidR="00B96D18" w:rsidRPr="00B96D18" w:rsidRDefault="00B96D18" w:rsidP="00B96D18">
            <w:pPr>
              <w:rPr>
                <w:sz w:val="22"/>
                <w:szCs w:val="22"/>
                <w:lang w:val="kk-KZ"/>
              </w:rPr>
            </w:pPr>
          </w:p>
          <w:p w14:paraId="19B583FD" w14:textId="77777777" w:rsidR="000741BA" w:rsidRPr="002127B8" w:rsidRDefault="000741BA" w:rsidP="000741BA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Лаборатория творчества журналиста// </w:t>
            </w:r>
            <w:hyperlink r:id="rId5" w:history="1">
              <w:r w:rsidRPr="002127B8">
                <w:rPr>
                  <w:rStyle w:val="a8"/>
                  <w:color w:val="000000" w:themeColor="text1"/>
                  <w:sz w:val="22"/>
                  <w:szCs w:val="22"/>
                  <w:lang w:val="kk-KZ"/>
                </w:rPr>
                <w:t>http://studopedia.ru</w:t>
              </w:r>
            </w:hyperlink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 18.01.2020 г.</w:t>
            </w:r>
          </w:p>
          <w:p w14:paraId="73583B9A" w14:textId="63953B47" w:rsidR="00B96D18" w:rsidRPr="00B96D18" w:rsidRDefault="000741BA" w:rsidP="000741BA">
            <w:pPr>
              <w:jc w:val="both"/>
              <w:rPr>
                <w:sz w:val="22"/>
                <w:szCs w:val="22"/>
                <w:lang w:val="kk-KZ"/>
              </w:rPr>
            </w:pPr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2127B8">
                <w:rPr>
                  <w:rStyle w:val="a8"/>
                  <w:color w:val="000000" w:themeColor="text1"/>
                  <w:sz w:val="22"/>
                  <w:szCs w:val="22"/>
                </w:rPr>
                <w:t>«Искусство журналиста – раскрыть проблему, не унижая стороны конфликта»</w:t>
              </w:r>
            </w:hyperlink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hyperlink w:history="1">
              <w:r w:rsidRPr="002127B8">
                <w:rPr>
                  <w:rStyle w:val="a8"/>
                  <w:color w:val="000000" w:themeColor="text1"/>
                  <w:sz w:val="22"/>
                  <w:szCs w:val="22"/>
                  <w:lang w:val="kk-KZ"/>
                </w:rPr>
                <w:t>http://medialaw.asia. 27</w:t>
              </w:r>
            </w:hyperlink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март 2020</w:t>
            </w:r>
            <w:r w:rsidRPr="002127B8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1AF36687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[</w:t>
            </w:r>
            <w:r w:rsidRPr="00B96D18">
              <w:rPr>
                <w:b/>
                <w:sz w:val="22"/>
                <w:szCs w:val="22"/>
                <w:lang w:val="kk-KZ"/>
              </w:rPr>
              <w:t>Электронный ресурс</w:t>
            </w:r>
            <w:r w:rsidRPr="00B96D18">
              <w:rPr>
                <w:sz w:val="22"/>
                <w:szCs w:val="22"/>
                <w:lang w:val="kk-KZ"/>
              </w:rPr>
              <w:t xml:space="preserve">]. Систем. требования: Adobe Acrobat Reader. – URL: http://www.omsk.edu/article/vestnik-omgpu-21.pdf (дата обращения: 10.01.2007). 6.https:/flowingdata.com/tag/audiolization/ </w:t>
            </w:r>
          </w:p>
          <w:p w14:paraId="06B10BF5" w14:textId="77777777" w:rsidR="00B96D18" w:rsidRPr="00B96D18" w:rsidRDefault="00B96D18" w:rsidP="00B96D1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96D18">
              <w:rPr>
                <w:b/>
                <w:sz w:val="22"/>
                <w:szCs w:val="22"/>
                <w:lang w:val="kk-KZ"/>
              </w:rPr>
              <w:t xml:space="preserve">                                                   Қосымшалар:</w:t>
            </w:r>
          </w:p>
          <w:p w14:paraId="51247159" w14:textId="77777777" w:rsidR="00B96D18" w:rsidRPr="00B96D18" w:rsidRDefault="00B96D18" w:rsidP="00B96D1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1.</w:t>
            </w:r>
            <w:r w:rsidRPr="00B96D18">
              <w:rPr>
                <w:bCs/>
                <w:sz w:val="22"/>
                <w:szCs w:val="22"/>
                <w:lang w:val="kk-KZ"/>
              </w:rPr>
              <w:t xml:space="preserve">Телешығармашылық табиғаты: журналист – телетуынды – көрермен байланыстары. А. Бейсенқұлов. ( Алматы- 2010). </w:t>
            </w:r>
          </w:p>
          <w:p w14:paraId="7E1D37C6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  <w:r w:rsidRPr="00B96D18">
              <w:rPr>
                <w:bCs/>
                <w:sz w:val="22"/>
                <w:szCs w:val="22"/>
                <w:lang w:val="kk-KZ"/>
              </w:rPr>
              <w:t>2.</w:t>
            </w:r>
            <w:r w:rsidRPr="00B96D18">
              <w:rPr>
                <w:sz w:val="22"/>
                <w:szCs w:val="22"/>
                <w:lang w:val="kk-KZ"/>
              </w:rPr>
              <w:t>Колесник С.Г.О</w:t>
            </w:r>
            <w:r w:rsidRPr="00B96D18">
              <w:rPr>
                <w:sz w:val="22"/>
                <w:szCs w:val="22"/>
              </w:rPr>
              <w:t>сновные тенденции развития ТВ.-М.:МГУ, 2006.</w:t>
            </w:r>
          </w:p>
          <w:p w14:paraId="41F19BF8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3.</w:t>
            </w:r>
            <w:r w:rsidRPr="00B96D18">
              <w:rPr>
                <w:sz w:val="22"/>
                <w:szCs w:val="22"/>
              </w:rPr>
              <w:t>Цвик В.Л.Телевизионная журналистика.-М.,2006</w:t>
            </w:r>
            <w:r w:rsidRPr="00B96D18">
              <w:rPr>
                <w:sz w:val="22"/>
                <w:szCs w:val="22"/>
                <w:lang w:val="kk-KZ"/>
              </w:rPr>
              <w:t xml:space="preserve">. </w:t>
            </w:r>
          </w:p>
          <w:p w14:paraId="6CF94871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325CFE9A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eastAsia="ko-KR"/>
              </w:rPr>
            </w:pPr>
            <w:r w:rsidRPr="00B96D18">
              <w:rPr>
                <w:sz w:val="22"/>
                <w:szCs w:val="22"/>
                <w:lang w:val="kk-KZ"/>
              </w:rPr>
              <w:t>4.</w:t>
            </w:r>
            <w:r w:rsidRPr="00B96D18">
              <w:rPr>
                <w:sz w:val="22"/>
                <w:szCs w:val="22"/>
                <w:lang w:val="kk-KZ" w:eastAsia="ko-KR"/>
              </w:rPr>
              <w:t xml:space="preserve"> </w:t>
            </w:r>
            <w:r w:rsidRPr="00B96D18">
              <w:rPr>
                <w:sz w:val="22"/>
                <w:szCs w:val="22"/>
                <w:lang w:eastAsia="ko-KR"/>
              </w:rPr>
              <w:t>Муратов С.А. Телевизионное общение: в кадре и за кадром. -М.:МГУ, 2007.</w:t>
            </w:r>
          </w:p>
          <w:p w14:paraId="34A034FC" w14:textId="77777777" w:rsidR="00B96D18" w:rsidRPr="00B96D18" w:rsidRDefault="00B96D18" w:rsidP="00B96D18">
            <w:pPr>
              <w:rPr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5.Ошанова О. Ж. Сөйлеу мәдениетінің негіздері: оқу құралы. – Алматы: Қазақ университеті, 2012. – 186 бет.</w:t>
            </w:r>
          </w:p>
          <w:p w14:paraId="011D75A0" w14:textId="77777777" w:rsidR="00B96D18" w:rsidRDefault="00B96D18" w:rsidP="00B96D18">
            <w:pPr>
              <w:jc w:val="both"/>
              <w:rPr>
                <w:b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lastRenderedPageBreak/>
              <w:t>6. Әлімжанова  А. Б. Блогтық журналистика: оқу құралы / – Алматы: Қазақ университеті, 2016.– 112 бет.</w:t>
            </w:r>
          </w:p>
          <w:p w14:paraId="6B15A781" w14:textId="77777777" w:rsidR="00B96D18" w:rsidRPr="00B96D18" w:rsidRDefault="00B96D18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14:paraId="3F5494D2" w14:textId="430327AB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Аверченков, В.И., Малахов Ю.А. Основы научного творчества: учеб.пособие. – 2 изд., стереотип.М.:ФЛИНТА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. 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2019.</w:t>
            </w:r>
          </w:p>
          <w:p w14:paraId="2ADE075E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Землянская, Е.Н., Ковригина Л.П. СитничекоМ.Я. Исследовательская и педагогическая практика магистрантов. Учебно-методическое пособие. – М.: «Прометей», МПГУ, 2018.</w:t>
            </w:r>
          </w:p>
          <w:p w14:paraId="22CD7B24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Коржуев ,А.В. Попков, В.А. Научное исследование по педагогике: теория, методология, практика: Учебное пособие. – М.: Академический Проект; Трикса, 2018.</w:t>
            </w:r>
          </w:p>
          <w:p w14:paraId="3FF9CD53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Ласковец, С.В. Методология научного творчества: учебное пособие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2127B8">
              <w:rPr>
                <w:rFonts w:ascii="Times New Roman" w:hAnsi="Times New Roman"/>
                <w:color w:val="000000" w:themeColor="text1"/>
              </w:rPr>
              <w:t xml:space="preserve"> М.:Изд.Центр ЕАОИ, 2010.</w:t>
            </w:r>
          </w:p>
          <w:p w14:paraId="6D46BA4C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Умнов, В.С. Научное исследование: теория и практика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.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Новокузнецк.Изд-во КузГПА, 2015.</w:t>
            </w:r>
          </w:p>
          <w:p w14:paraId="4D65EAF2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Кузнецов, И.Н. Основы научных исследований: Учебное пособие для бакалавров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2127B8">
              <w:rPr>
                <w:rFonts w:ascii="Times New Roman" w:hAnsi="Times New Roman"/>
                <w:color w:val="000000" w:themeColor="text1"/>
              </w:rPr>
              <w:t>– М.: Издательско-торговая корпорация «Дашков и К», 2013.</w:t>
            </w:r>
          </w:p>
          <w:p w14:paraId="61B0E2C8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Журналистское расследование. Под ред. А. Константинова.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softHyphen/>
              <w:t>-М.: 2006.</w:t>
            </w:r>
          </w:p>
          <w:p w14:paraId="59F8EF0B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Шостак М.И. Журналист и его произведение. –Москва: Гендальф, 2015.</w:t>
            </w:r>
          </w:p>
          <w:p w14:paraId="3DF75169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 xml:space="preserve">Сберт Ф.С., Шрамм У., Питерсон У. Четыре теорий прессы. –М.: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2004</w:t>
            </w:r>
            <w:r w:rsidRPr="002127B8">
              <w:rPr>
                <w:rFonts w:ascii="Times New Roman" w:hAnsi="Times New Roman"/>
                <w:color w:val="000000" w:themeColor="text1"/>
              </w:rPr>
              <w:t>. с. 31.</w:t>
            </w:r>
          </w:p>
          <w:p w14:paraId="53FB0FDF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Ученова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 В.В</w:t>
            </w:r>
            <w:r w:rsidRPr="002127B8">
              <w:rPr>
                <w:rFonts w:ascii="Times New Roman" w:hAnsi="Times New Roman"/>
                <w:color w:val="000000" w:themeColor="text1"/>
              </w:rPr>
              <w:t xml:space="preserve">. Гносеологические проблемы публицистики. –М.: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2019</w:t>
            </w:r>
            <w:r w:rsidRPr="002127B8">
              <w:rPr>
                <w:rFonts w:ascii="Times New Roman" w:hAnsi="Times New Roman"/>
                <w:color w:val="000000" w:themeColor="text1"/>
              </w:rPr>
              <w:t>. С. 27-30.</w:t>
            </w:r>
          </w:p>
          <w:p w14:paraId="619CB8F9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Скиннер К. Цифровой человек. М.МАНН. 2020. </w:t>
            </w:r>
          </w:p>
          <w:p w14:paraId="547115ED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Журналист в поисках информации. Сост.: В.В. Авдеев.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softHyphen/>
              <w:t>–М.: 2019.</w:t>
            </w:r>
          </w:p>
          <w:p w14:paraId="11630D67" w14:textId="77777777" w:rsidR="00D43805" w:rsidRPr="002127B8" w:rsidRDefault="00D43805" w:rsidP="00E95B7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2127B8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>Интернет көздері:</w:t>
            </w:r>
          </w:p>
          <w:p w14:paraId="1AEBBC36" w14:textId="40E2F61A" w:rsidR="00D43805" w:rsidRPr="002127B8" w:rsidRDefault="00D43805" w:rsidP="00E95B7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</w:tbl>
    <w:p w14:paraId="7BFB5ED9" w14:textId="77777777" w:rsidR="00D43805" w:rsidRPr="00246C74" w:rsidRDefault="00D43805" w:rsidP="00D43805">
      <w:pPr>
        <w:rPr>
          <w:vanish/>
          <w:sz w:val="21"/>
          <w:szCs w:val="21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D43805" w:rsidRPr="00246C74" w14:paraId="3A657476" w14:textId="77777777" w:rsidTr="00E95B7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A22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B91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 w14:paraId="528F6532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22A221A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НАЗАР АУДАРЫҢЫЗ! </w:t>
            </w:r>
            <w:r w:rsidRPr="00246C74">
              <w:rPr>
                <w:sz w:val="21"/>
                <w:szCs w:val="21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56B31B7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Академиялық құндылықтар:</w:t>
            </w:r>
          </w:p>
          <w:p w14:paraId="7C5EED07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- </w:t>
            </w:r>
            <w:r w:rsidRPr="00246C74">
              <w:rPr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0B8248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35EE43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- Мүмкіндігі шектеулі магистранттар электронды пошта арқылы кеңес ала алады.  </w:t>
            </w:r>
            <w:r w:rsidRPr="00246C74">
              <w:rPr>
                <w:sz w:val="21"/>
                <w:szCs w:val="21"/>
                <w:lang w:val="en-US"/>
              </w:rPr>
              <w:t>jak</w:t>
            </w:r>
            <w:r w:rsidRPr="00246C74">
              <w:rPr>
                <w:sz w:val="21"/>
                <w:szCs w:val="21"/>
              </w:rPr>
              <w:t>-</w:t>
            </w:r>
            <w:r w:rsidRPr="00246C74">
              <w:rPr>
                <w:sz w:val="21"/>
                <w:szCs w:val="21"/>
                <w:lang w:val="en-US"/>
              </w:rPr>
              <w:t>rimma</w:t>
            </w:r>
            <w:r w:rsidRPr="00246C74">
              <w:rPr>
                <w:sz w:val="21"/>
                <w:szCs w:val="21"/>
              </w:rPr>
              <w:t>@</w:t>
            </w:r>
            <w:r w:rsidRPr="00246C74">
              <w:rPr>
                <w:sz w:val="21"/>
                <w:szCs w:val="21"/>
                <w:lang w:val="en-US"/>
              </w:rPr>
              <w:t>mail</w:t>
            </w:r>
            <w:r w:rsidRPr="00246C74">
              <w:rPr>
                <w:sz w:val="21"/>
                <w:szCs w:val="21"/>
              </w:rPr>
              <w:t>.</w:t>
            </w:r>
            <w:r w:rsidRPr="00246C74">
              <w:rPr>
                <w:sz w:val="21"/>
                <w:szCs w:val="21"/>
                <w:lang w:val="en-US"/>
              </w:rPr>
              <w:t>ru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</w:tr>
      <w:tr w:rsidR="00D43805" w:rsidRPr="00246C74" w14:paraId="23CF2856" w14:textId="77777777" w:rsidTr="00E95B7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96FA" w14:textId="77777777" w:rsidR="00D43805" w:rsidRPr="00246C74" w:rsidRDefault="00D43805" w:rsidP="00E95B7F">
            <w:pPr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2EE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Критериалды бағалау: </w:t>
            </w:r>
            <w:r w:rsidRPr="00246C74">
              <w:rPr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A9DD3B2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Жиынтық бағалау: </w:t>
            </w:r>
            <w:r w:rsidRPr="00246C74">
              <w:rPr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D4B2875" w14:textId="77777777" w:rsidR="00D43805" w:rsidRPr="00246C74" w:rsidRDefault="00D43805" w:rsidP="00D43805">
      <w:pPr>
        <w:rPr>
          <w:b/>
          <w:sz w:val="21"/>
          <w:szCs w:val="21"/>
        </w:rPr>
      </w:pPr>
    </w:p>
    <w:p w14:paraId="275BF9B4" w14:textId="77777777" w:rsidR="00D43805" w:rsidRPr="00246C74" w:rsidRDefault="00D43805" w:rsidP="00D43805">
      <w:pPr>
        <w:jc w:val="center"/>
        <w:rPr>
          <w:b/>
          <w:sz w:val="20"/>
          <w:szCs w:val="20"/>
        </w:rPr>
      </w:pPr>
      <w:r w:rsidRPr="00246C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9"/>
        <w:gridCol w:w="1701"/>
        <w:gridCol w:w="1413"/>
        <w:gridCol w:w="714"/>
        <w:gridCol w:w="567"/>
        <w:gridCol w:w="961"/>
        <w:gridCol w:w="1134"/>
      </w:tblGrid>
      <w:tr w:rsidR="00D43805" w:rsidRPr="00246C74" w14:paraId="64550202" w14:textId="77777777" w:rsidTr="00E95B7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4922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F8D" w14:textId="77777777" w:rsidR="00D43805" w:rsidRPr="00246C74" w:rsidRDefault="00D43805" w:rsidP="00E95B7F">
            <w:pPr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C8E3" w14:textId="77777777" w:rsidR="00D43805" w:rsidRPr="00246C74" w:rsidRDefault="00D43805" w:rsidP="00E95B7F">
            <w:pPr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ОН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7F43" w14:textId="77777777" w:rsidR="00D43805" w:rsidRPr="00246C74" w:rsidRDefault="00D43805" w:rsidP="00E95B7F">
            <w:pPr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ЖИ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FC2A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B466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5810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41B1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46C74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2C3AF758" w14:textId="77777777" w:rsidR="00D43805" w:rsidRPr="00246C74" w:rsidRDefault="00D43805" w:rsidP="00D43805">
      <w:pPr>
        <w:rPr>
          <w:b/>
          <w:sz w:val="21"/>
          <w:szCs w:val="21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418"/>
        <w:gridCol w:w="283"/>
        <w:gridCol w:w="1276"/>
        <w:gridCol w:w="283"/>
        <w:gridCol w:w="426"/>
        <w:gridCol w:w="141"/>
        <w:gridCol w:w="426"/>
        <w:gridCol w:w="141"/>
        <w:gridCol w:w="993"/>
        <w:gridCol w:w="1134"/>
      </w:tblGrid>
      <w:tr w:rsidR="00D43805" w:rsidRPr="00246C74" w14:paraId="00E72427" w14:textId="77777777" w:rsidTr="00E95B7F">
        <w:trPr>
          <w:jc w:val="center"/>
        </w:trPr>
        <w:tc>
          <w:tcPr>
            <w:tcW w:w="9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C508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Модуль 1</w:t>
            </w:r>
            <w:r w:rsidRPr="00246C7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AA7B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</w:p>
        </w:tc>
      </w:tr>
      <w:tr w:rsidR="00D43805" w:rsidRPr="00602196" w14:paraId="5E4B36A8" w14:textId="77777777" w:rsidTr="00E95B7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9C1F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481" w14:textId="613BBA67" w:rsidR="00D43805" w:rsidRPr="00F1029B" w:rsidRDefault="00D43805" w:rsidP="00F1029B">
            <w:pPr>
              <w:tabs>
                <w:tab w:val="left" w:pos="1276"/>
              </w:tabs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F1029B">
              <w:rPr>
                <w:bCs/>
                <w:sz w:val="21"/>
                <w:szCs w:val="21"/>
                <w:lang w:val="kk-KZ" w:eastAsia="ar-SA"/>
              </w:rPr>
              <w:t>Инфографиканың принциптері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656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F1029B">
              <w:rPr>
                <w:sz w:val="21"/>
                <w:szCs w:val="21"/>
                <w:lang w:val="kk-KZ"/>
              </w:rPr>
              <w:t>ОН 1</w:t>
            </w:r>
          </w:p>
          <w:p w14:paraId="20E2932E" w14:textId="1B1DC118" w:rsidR="00D43805" w:rsidRPr="00246C74" w:rsidRDefault="00F1029B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Т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 xml:space="preserve">ақырыбы бойынша </w:t>
            </w:r>
            <w:r>
              <w:rPr>
                <w:bCs/>
                <w:sz w:val="21"/>
                <w:szCs w:val="21"/>
                <w:lang w:val="kk-KZ"/>
              </w:rPr>
              <w:t>ізденіс нәтижесі.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F8F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24086E3E" w14:textId="70B19D1E" w:rsidR="00D43805" w:rsidRPr="00246C74" w:rsidRDefault="00F1029B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Өңдеу </w:t>
            </w:r>
            <w:r w:rsidR="00D43805" w:rsidRPr="00246C74">
              <w:rPr>
                <w:sz w:val="21"/>
                <w:szCs w:val="21"/>
                <w:lang w:val="kk-KZ"/>
              </w:rPr>
              <w:t>негіздері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A53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F22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644B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C06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0A65C5AE" w14:textId="77777777" w:rsidTr="00E95B7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BB21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A45" w14:textId="06CCD9B1" w:rsidR="0065246C" w:rsidRPr="00246C74" w:rsidRDefault="00D43805" w:rsidP="0065246C">
            <w:pPr>
              <w:tabs>
                <w:tab w:val="left" w:pos="1276"/>
              </w:tabs>
              <w:snapToGrid w:val="0"/>
              <w:jc w:val="both"/>
              <w:rPr>
                <w:bCs/>
                <w:sz w:val="21"/>
                <w:szCs w:val="21"/>
                <w:lang w:val="kk-KZ" w:eastAsia="ar-SA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Зерттеу тақырыбы бойынша </w:t>
            </w:r>
            <w:r w:rsidR="0065246C">
              <w:rPr>
                <w:bCs/>
                <w:sz w:val="21"/>
                <w:szCs w:val="21"/>
                <w:lang w:val="kk-KZ"/>
              </w:rPr>
              <w:t>ақпараттық саралау.</w:t>
            </w:r>
          </w:p>
          <w:p w14:paraId="407C7C7E" w14:textId="64316A1C" w:rsidR="00D43805" w:rsidRPr="00246C74" w:rsidRDefault="00D43805" w:rsidP="00E95B7F">
            <w:pPr>
              <w:tabs>
                <w:tab w:val="left" w:pos="1276"/>
              </w:tabs>
              <w:snapToGrid w:val="0"/>
              <w:jc w:val="both"/>
              <w:rPr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855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7196CE73" w14:textId="10C81EDB" w:rsidR="00D43805" w:rsidRPr="00246C74" w:rsidRDefault="0065246C" w:rsidP="0065246C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 w:eastAsia="ar-SA"/>
              </w:rPr>
              <w:t>Ақпарттың негізі дерек.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F74E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256E49F9" w14:textId="691161AF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 </w:t>
            </w:r>
            <w:r w:rsidR="0065246C">
              <w:rPr>
                <w:sz w:val="21"/>
                <w:szCs w:val="21"/>
                <w:lang w:val="kk-KZ"/>
              </w:rPr>
              <w:t>Тәжірбеи барысындағы қолданыс.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8BF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8F36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A75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BB0E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602196" w14:paraId="1C26F636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38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82E" w14:textId="793F77FB" w:rsidR="00D43805" w:rsidRPr="00246C74" w:rsidRDefault="00D43805" w:rsidP="00E95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kk-KZ" w:eastAsia="ar-SA"/>
              </w:rPr>
              <w:t>Д</w:t>
            </w:r>
            <w:r w:rsidRPr="00246C74">
              <w:rPr>
                <w:rFonts w:ascii="Times New Roman" w:hAnsi="Times New Roman"/>
                <w:b/>
                <w:bCs/>
                <w:sz w:val="21"/>
                <w:szCs w:val="21"/>
                <w:lang w:val="kk-KZ" w:eastAsia="ar-SA"/>
              </w:rPr>
              <w:t xml:space="preserve">. </w:t>
            </w:r>
            <w:r w:rsidR="00C17670">
              <w:rPr>
                <w:rFonts w:ascii="Times New Roman" w:hAnsi="Times New Roman"/>
                <w:sz w:val="21"/>
                <w:szCs w:val="21"/>
                <w:lang w:val="kk-KZ"/>
              </w:rPr>
              <w:t>Ақпараттың бүгінгі таралымы.</w:t>
            </w:r>
          </w:p>
          <w:p w14:paraId="19A0B0CA" w14:textId="77777777" w:rsidR="00D43805" w:rsidRPr="00246C74" w:rsidRDefault="00D43805" w:rsidP="00E95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4AAF214" w14:textId="77777777" w:rsidR="00D43805" w:rsidRPr="00246C74" w:rsidRDefault="00D43805" w:rsidP="00E95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8B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</w:rPr>
              <w:t>ОН1</w:t>
            </w:r>
          </w:p>
          <w:p w14:paraId="44DF2D59" w14:textId="314C37BA" w:rsidR="00D43805" w:rsidRPr="00246C74" w:rsidRDefault="00C17670" w:rsidP="00C17670">
            <w:pPr>
              <w:pStyle w:val="a4"/>
              <w:spacing w:after="0" w:line="240" w:lineRule="auto"/>
              <w:ind w:left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lastRenderedPageBreak/>
              <w:t>Ақпаратты өңдеу мен тарату тәсілдері.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76E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ЖИ 1.1</w:t>
            </w:r>
          </w:p>
          <w:p w14:paraId="3E6CCE36" w14:textId="2F589241" w:rsidR="00C17670" w:rsidRPr="00246C74" w:rsidRDefault="00C17670" w:rsidP="00C17670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Ақпараттың инфографикалық құрылымы.</w:t>
            </w:r>
          </w:p>
          <w:p w14:paraId="1828D7FD" w14:textId="4BD2ADD1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995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D9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0801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086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lastRenderedPageBreak/>
              <w:t>бейнедәріс</w:t>
            </w:r>
          </w:p>
        </w:tc>
      </w:tr>
      <w:tr w:rsidR="00D43805" w:rsidRPr="00246C74" w14:paraId="7E7895A9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2B9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220" w14:textId="77777777" w:rsidR="00D43805" w:rsidRPr="00246C74" w:rsidRDefault="00D43805" w:rsidP="00E95B7F">
            <w:pPr>
              <w:numPr>
                <w:ilvl w:val="0"/>
                <w:numId w:val="4"/>
              </w:numPr>
              <w:tabs>
                <w:tab w:val="left" w:pos="9638"/>
              </w:tabs>
              <w:ind w:left="0"/>
              <w:jc w:val="both"/>
              <w:rPr>
                <w:snapToGrid w:val="0"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ПС</w:t>
            </w:r>
            <w:r w:rsidRPr="00246C74">
              <w:rPr>
                <w:b/>
                <w:bCs/>
                <w:sz w:val="21"/>
                <w:szCs w:val="21"/>
                <w:lang w:val="kk-KZ" w:eastAsia="ar-SA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Ғылыми публицистика және оның қалыптасқан шығармашылық ерекшеліктері мен сипаты. </w:t>
            </w:r>
          </w:p>
          <w:p w14:paraId="6B79A767" w14:textId="77777777" w:rsidR="00D43805" w:rsidRPr="00246C74" w:rsidRDefault="00D43805" w:rsidP="00E95B7F">
            <w:pPr>
              <w:snapToGrid w:val="0"/>
              <w:jc w:val="both"/>
              <w:rPr>
                <w:b/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1C45" w14:textId="77777777" w:rsidR="00D43805" w:rsidRPr="002127B8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127B8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90154A9" w14:textId="49593479" w:rsidR="00D43805" w:rsidRPr="00246C74" w:rsidRDefault="00C17670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Қазірігі ақпарат таратудың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әдістері мен ерекшеліктері</w:t>
            </w:r>
          </w:p>
          <w:p w14:paraId="4319D02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70E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4C36D5D4" w14:textId="1E52A9EF" w:rsidR="00D43805" w:rsidRPr="00246C74" w:rsidRDefault="00C17670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iCs/>
                <w:sz w:val="21"/>
                <w:szCs w:val="21"/>
                <w:lang w:val="kk-KZ" w:eastAsia="ar-SA"/>
              </w:rPr>
              <w:t xml:space="preserve">Визуалды ақпаратттың </w:t>
            </w:r>
            <w:r w:rsidR="00D43805" w:rsidRPr="00246C74">
              <w:rPr>
                <w:sz w:val="21"/>
                <w:szCs w:val="21"/>
                <w:lang w:val="kk-KZ"/>
              </w:rPr>
              <w:t xml:space="preserve">теориялық жетістіктерін кешенді түрде бағалау.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58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81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09E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6E6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  <w:p w14:paraId="1B073492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D43805" w:rsidRPr="00602196" w14:paraId="438470F3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5F5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AC5" w14:textId="2E613766" w:rsidR="00D43805" w:rsidRPr="00246C74" w:rsidRDefault="00D43805" w:rsidP="00CC2964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="00CC2964" w:rsidRPr="00CC2964">
              <w:rPr>
                <w:bCs/>
                <w:sz w:val="21"/>
                <w:szCs w:val="21"/>
                <w:lang w:val="kk-KZ"/>
              </w:rPr>
              <w:t>Инфографикалық ақпараттың түрлері.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C0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490F088" w14:textId="08B08FDF" w:rsidR="00D43805" w:rsidRPr="00246C74" w:rsidRDefault="0042615D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Ж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урналистика мен коммуникация саласының тәжірибелік зерттеу әдістері</w:t>
            </w:r>
            <w:r w:rsidR="00D43805" w:rsidRPr="00246C74">
              <w:rPr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D62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ЖИ1.1.</w:t>
            </w:r>
          </w:p>
          <w:p w14:paraId="4E9EC243" w14:textId="3B73227B" w:rsidR="00D43805" w:rsidRPr="00246C74" w:rsidRDefault="0042615D" w:rsidP="00E95B7F">
            <w:pPr>
              <w:pStyle w:val="ac"/>
              <w:widowControl/>
              <w:suppressAutoHyphens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Танымдық </w:t>
            </w:r>
            <w:r w:rsidR="00D43805" w:rsidRPr="00246C7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зерттеу жұмысының түрлерін</w:t>
            </w:r>
          </w:p>
          <w:p w14:paraId="3B8F5DE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тану. </w:t>
            </w:r>
          </w:p>
          <w:p w14:paraId="06115CE7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ЖИ1.2.</w:t>
            </w:r>
          </w:p>
          <w:p w14:paraId="6325CD6D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C1B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56C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E1F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A20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374B0EA6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46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882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09F520B5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 w:eastAsia="ru-RU"/>
              </w:rPr>
              <w:t>Зерттеу жүргізудің әдісін таңдау. </w:t>
            </w:r>
          </w:p>
          <w:p w14:paraId="1BF46C30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</w:p>
          <w:p w14:paraId="0AE73C44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3FFB3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0B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6B140A2E" w14:textId="048D44DF" w:rsidR="00D43805" w:rsidRPr="00246C74" w:rsidRDefault="008669F3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Ақпараттық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журналистика мен коммуникация саласының тәжірибелік зерттеу әдістері</w:t>
            </w:r>
            <w:r w:rsidR="00D43805" w:rsidRPr="00246C74">
              <w:rPr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56B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ЖИ1.1.</w:t>
            </w:r>
          </w:p>
          <w:p w14:paraId="345AAA7D" w14:textId="77777777" w:rsidR="00D43805" w:rsidRPr="00246C74" w:rsidRDefault="00D43805" w:rsidP="00E95B7F">
            <w:pPr>
              <w:pStyle w:val="ac"/>
              <w:widowControl/>
              <w:suppressAutoHyphens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зерттеу жұмысының түрлерін</w:t>
            </w:r>
          </w:p>
          <w:p w14:paraId="154B578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тану. </w:t>
            </w:r>
          </w:p>
          <w:p w14:paraId="066A8369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ЖИ1.2.</w:t>
            </w:r>
          </w:p>
          <w:p w14:paraId="3F3FF5B0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30A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76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6E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8E44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  <w:p w14:paraId="654F8916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61797F7C" w14:textId="77777777" w:rsidTr="00E95B7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C13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E6D9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МОӨЖ 1. МӨЖ  орындау бойынша консультация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FAA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66BDBF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Ғылыми 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5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7E58D0E0" w14:textId="3A97D4BC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зерттеудің кезеңдерін талдау</w:t>
            </w:r>
          </w:p>
          <w:p w14:paraId="30520D3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56D11FB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BB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63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05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BD6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Вебинар </w:t>
            </w:r>
          </w:p>
          <w:p w14:paraId="035EA8AC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в MS Teams</w:t>
            </w:r>
          </w:p>
        </w:tc>
      </w:tr>
      <w:tr w:rsidR="00D43805" w:rsidRPr="00246C74" w14:paraId="0E40FA9F" w14:textId="77777777" w:rsidTr="00E95B7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B04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EA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МӨЖ 1.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  <w:p w14:paraId="06D59F5C" w14:textId="0C78B6C8" w:rsidR="00D43805" w:rsidRPr="00246C74" w:rsidRDefault="008D18F3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Инфографикалық ақпаратты әзірлеу процесі.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4DD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1969D42D" w14:textId="1CCDE566" w:rsidR="00D43805" w:rsidRPr="00246C74" w:rsidRDefault="008D18F3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Өңдеу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7620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15A970CF" w14:textId="21E64AC1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теориялық негіздері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E1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18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26F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Ғылыми-зерттеу мақала жазу</w:t>
            </w:r>
            <w:r w:rsidRPr="00246C7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08F8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</w:tr>
      <w:tr w:rsidR="00D43805" w:rsidRPr="00246C74" w14:paraId="15375119" w14:textId="77777777" w:rsidTr="00E95B7F">
        <w:trPr>
          <w:jc w:val="center"/>
        </w:trPr>
        <w:tc>
          <w:tcPr>
            <w:tcW w:w="10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6825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Модуль П</w:t>
            </w:r>
          </w:p>
        </w:tc>
      </w:tr>
      <w:tr w:rsidR="00D43805" w:rsidRPr="00602196" w14:paraId="0FE26972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717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A03" w14:textId="40DF903D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DC0E31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Әлеуметтік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зерттеулерді ұйымдастыру.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88D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 xml:space="preserve">ОН1 </w:t>
            </w:r>
          </w:p>
          <w:p w14:paraId="1636B111" w14:textId="568082E4" w:rsidR="00D43805" w:rsidRPr="00246C74" w:rsidRDefault="00DC0E31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Ақпарат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нәтижелерін статистикалық әдістермен өңдеу</w:t>
            </w:r>
          </w:p>
          <w:p w14:paraId="4B33854F" w14:textId="77777777" w:rsidR="00D43805" w:rsidRPr="00246C74" w:rsidRDefault="00D43805" w:rsidP="00E95B7F">
            <w:pPr>
              <w:snapToGrid w:val="0"/>
              <w:jc w:val="both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10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6CC9BDB5" w14:textId="7EDD409D" w:rsidR="00D43805" w:rsidRPr="00246C74" w:rsidRDefault="00974897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Телеақпартты </w:t>
            </w:r>
            <w:r w:rsidR="00D43805" w:rsidRPr="00246C74">
              <w:rPr>
                <w:color w:val="000000" w:themeColor="text1"/>
                <w:sz w:val="21"/>
                <w:szCs w:val="21"/>
              </w:rPr>
              <w:t>жобалау теориясы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127FBEF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1.2.</w:t>
            </w:r>
          </w:p>
          <w:p w14:paraId="49CEE207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28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B93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E0C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80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631BF0F4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E0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53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</w:p>
          <w:p w14:paraId="0CA47CAD" w14:textId="2F7852BF" w:rsidR="00D43805" w:rsidRPr="00246C74" w:rsidRDefault="00983798" w:rsidP="00E95B7F">
            <w:pPr>
              <w:numPr>
                <w:ilvl w:val="0"/>
                <w:numId w:val="17"/>
              </w:numPr>
              <w:ind w:left="0" w:hanging="357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Әлеуметтік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ақпаратқа салыстырмалы талдау жасау.</w:t>
            </w:r>
          </w:p>
          <w:p w14:paraId="1D4FA17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2F1F094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26E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lastRenderedPageBreak/>
              <w:t xml:space="preserve">ОН1 </w:t>
            </w:r>
          </w:p>
          <w:p w14:paraId="358C03D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Ғылыми зерттеудегі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lastRenderedPageBreak/>
              <w:t>эксперимент нәтижелерін статистикалық әдістермен өңдеу</w:t>
            </w:r>
          </w:p>
          <w:p w14:paraId="577B66F4" w14:textId="77777777" w:rsidR="00D43805" w:rsidRPr="00246C74" w:rsidRDefault="00D43805" w:rsidP="00E95B7F">
            <w:pPr>
              <w:snapToGrid w:val="0"/>
              <w:jc w:val="both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8C6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ЖИ 1.1.</w:t>
            </w:r>
          </w:p>
          <w:p w14:paraId="38FC75F5" w14:textId="77777777" w:rsidR="00D43805" w:rsidRPr="00246C74" w:rsidRDefault="00D43805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</w:rPr>
              <w:lastRenderedPageBreak/>
              <w:t>Экспериментті жобалау теориясы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4845FB5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1.2.</w:t>
            </w:r>
          </w:p>
          <w:p w14:paraId="3FC903F0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F04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7FC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557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B21D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MS Teams/Zo</w:t>
            </w:r>
            <w:r w:rsidRPr="00246C74">
              <w:rPr>
                <w:sz w:val="21"/>
                <w:szCs w:val="21"/>
              </w:rPr>
              <w:lastRenderedPageBreak/>
              <w:t xml:space="preserve">om да вебинар </w:t>
            </w:r>
          </w:p>
          <w:p w14:paraId="5213F7F2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</w:rPr>
            </w:pPr>
          </w:p>
        </w:tc>
      </w:tr>
      <w:tr w:rsidR="00D43805" w:rsidRPr="00602196" w14:paraId="155737E8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C0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418" w14:textId="3D2C80B0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752136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З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ерттеу бағытын таңдау және ғылыми-ізденіс жұмыстарының кезеңдері</w:t>
            </w:r>
          </w:p>
          <w:p w14:paraId="636B70D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2BD5A774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3E85C67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2D1B74F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267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8BFDE81" w14:textId="7DFFDB05" w:rsidR="00D43805" w:rsidRPr="00246C74" w:rsidRDefault="00752136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З</w:t>
            </w:r>
            <w:r w:rsidR="00D43805" w:rsidRPr="00246C74">
              <w:rPr>
                <w:sz w:val="21"/>
                <w:szCs w:val="21"/>
                <w:lang w:val="kk-KZ"/>
              </w:rPr>
              <w:t>ерттеулердің бағыттау мақсаттары мен іріктеу әдістері</w:t>
            </w:r>
            <w:r w:rsidR="00D43805" w:rsidRPr="00246C74">
              <w:rPr>
                <w:sz w:val="21"/>
                <w:szCs w:val="21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C0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112FB1F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3B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6C5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C2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3EA5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45ABE3DA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B6A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9AD3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</w:p>
          <w:p w14:paraId="08F957EA" w14:textId="66517830" w:rsidR="00D43805" w:rsidRPr="00246C74" w:rsidRDefault="00752136" w:rsidP="00E95B7F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Графикалық ақпараттың </w:t>
            </w:r>
            <w:r w:rsidR="00D43805" w:rsidRPr="00246C74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танымдық негіздерін бағамдау. </w:t>
            </w:r>
          </w:p>
          <w:p w14:paraId="60AE5584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B139AE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0DC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0BC4E0E" w14:textId="620CC54D" w:rsidR="00D43805" w:rsidRPr="00246C74" w:rsidRDefault="00752136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З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2D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3210A83F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Ғылыми зерттеудің кезеңдерін талдау</w:t>
            </w:r>
          </w:p>
          <w:p w14:paraId="441346D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32906FC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E4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8F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EAE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9514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0655C34E" w14:textId="77777777" w:rsidTr="001950E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16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3DB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МОӨЖ 1. МӨЖ 1. 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80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D07CB38" w14:textId="38EFAC84" w:rsidR="00D43805" w:rsidRPr="00246C74" w:rsidRDefault="00752136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З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00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4A6A00D5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 зерттеудің кезеңдерін талдау</w:t>
            </w:r>
          </w:p>
          <w:p w14:paraId="5FAEC19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4E46CD3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31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BF6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77B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E56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246C74" w14:paraId="74B6CA73" w14:textId="77777777" w:rsidTr="001950E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36C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637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ӨЖ 2 </w:t>
            </w:r>
          </w:p>
          <w:p w14:paraId="3C05F417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«Ізденіс-Поиск», «ҚазҰУ Хабаршысы», «Наука и образование» т.с.с. басылымдардың танымдық жарияланымдарын талдау.</w:t>
            </w:r>
          </w:p>
          <w:p w14:paraId="4B71F6B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Ауызша.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49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59DB0A9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Жалпы салалық ғылымдар ұғымы туралы түсінік беру.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E38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1.6</w:t>
            </w:r>
          </w:p>
          <w:p w14:paraId="1FE6B69F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Жаратылыстану мен қоғамдық ғылымдармен ортақ белгілері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C827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6A92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3D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C4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36A0CCD8" w14:textId="77777777" w:rsidTr="001950E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4E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32E" w14:textId="538014AF" w:rsidR="00D43805" w:rsidRPr="00246C74" w:rsidRDefault="005C5BD7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201F1E"/>
                <w:sz w:val="21"/>
                <w:szCs w:val="21"/>
                <w:lang w:val="kk-KZ"/>
              </w:rPr>
              <w:t>Сценарлық жоба жасау.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493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59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5C1C710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CB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F20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EC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116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5DF14C34" w14:textId="77777777" w:rsidTr="001950E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489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08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color w:val="FF0000"/>
                <w:sz w:val="21"/>
                <w:szCs w:val="21"/>
                <w:lang w:val="kk-KZ"/>
              </w:rPr>
              <w:t>АБ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8AF5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1803B997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Зерттеу тақырыбы бойынша мәлімдеу, әдебиеттермен жұмыс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E80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57AEAAA0" w14:textId="1A7D2462" w:rsidR="00D43805" w:rsidRPr="00246C74" w:rsidRDefault="005C5BD7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Инфографикалық ақпараттың </w:t>
            </w:r>
            <w:r w:rsidR="00D43805" w:rsidRPr="00246C74">
              <w:rPr>
                <w:sz w:val="21"/>
                <w:szCs w:val="21"/>
                <w:lang w:val="kk-KZ"/>
              </w:rPr>
              <w:t>теориялық негіздері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C1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F04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10</w:t>
            </w:r>
            <w:r w:rsidRPr="00246C74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C8E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8D3D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602196" w14:paraId="2103EBDA" w14:textId="77777777" w:rsidTr="001950EE">
        <w:trPr>
          <w:trHeight w:val="32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81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AEF" w14:textId="1D8B5B22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BC2E8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Инфографика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және оның нәтижесі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 </w:t>
            </w:r>
          </w:p>
          <w:p w14:paraId="1937F7F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3314B20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51BD687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D2F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906D9A4" w14:textId="5B91081E" w:rsidR="00D43805" w:rsidRPr="00246C74" w:rsidRDefault="005E58F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Мәтін әзірлеу.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644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068C1A2B" w14:textId="0DDF56F5" w:rsidR="005E58F5" w:rsidRPr="00246C74" w:rsidRDefault="005E58F5" w:rsidP="005E58F5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Инфографикалық өңдеуге пікір.</w:t>
            </w:r>
          </w:p>
          <w:p w14:paraId="516EB6BB" w14:textId="5EA083D4" w:rsidR="00D43805" w:rsidRPr="00246C74" w:rsidRDefault="00D43805" w:rsidP="00E95B7F">
            <w:pPr>
              <w:rPr>
                <w:color w:val="000000" w:themeColor="text1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B14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B4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1745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92B" w14:textId="77777777" w:rsidR="00D43805" w:rsidRPr="00246C74" w:rsidRDefault="00D43805" w:rsidP="00E95B7F">
            <w:pPr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39CEC25E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CE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6CBB" w14:textId="111AD311" w:rsidR="00D43805" w:rsidRPr="00BC2E84" w:rsidRDefault="00D43805" w:rsidP="00BC2E84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  <w:r w:rsidR="00BC2E84">
              <w:rPr>
                <w:b/>
                <w:sz w:val="21"/>
                <w:szCs w:val="21"/>
                <w:lang w:val="kk-KZ"/>
              </w:rPr>
              <w:t>Ж</w:t>
            </w:r>
            <w:r w:rsidR="00BC2E84">
              <w:rPr>
                <w:color w:val="000000" w:themeColor="text1"/>
                <w:sz w:val="21"/>
                <w:szCs w:val="21"/>
                <w:lang w:val="kk-KZ"/>
              </w:rPr>
              <w:t>о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ба тақырыптарын айқындау. </w:t>
            </w:r>
          </w:p>
          <w:p w14:paraId="6D0DE91E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49B5240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6C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58F597A" w14:textId="28996237" w:rsidR="00D43805" w:rsidRPr="00246C74" w:rsidRDefault="00BC2E84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Сценарлық үлгі дайындау.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31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444A5DC" w14:textId="3F5939F2" w:rsidR="005E58F5" w:rsidRPr="00246C74" w:rsidRDefault="005E58F5" w:rsidP="005E58F5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Мәтінге талдау</w:t>
            </w:r>
          </w:p>
          <w:p w14:paraId="780A8010" w14:textId="03D58B49" w:rsidR="00D43805" w:rsidRPr="00246C74" w:rsidRDefault="00D43805" w:rsidP="00E95B7F">
            <w:pPr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D707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131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FC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B04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602196" w14:paraId="080217A9" w14:textId="77777777" w:rsidTr="001950EE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8C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2A7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проблеманы сараптау мен бағалау.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</w:p>
          <w:p w14:paraId="2A1EEF45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7FCDF24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B5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EECB1CC" w14:textId="77777777" w:rsidR="00D43805" w:rsidRPr="00246C74" w:rsidRDefault="00D43805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публицистиканы қолданудағы баспасөз тәжірибесі.</w:t>
            </w:r>
          </w:p>
          <w:p w14:paraId="596DCF5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4B88D6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171697B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58C730C1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DD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409E75B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 психологиялық тактикасы</w:t>
            </w:r>
          </w:p>
          <w:p w14:paraId="1A177C0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727A4689" w14:textId="5328AD3C" w:rsidR="00D43805" w:rsidRPr="00246C74" w:rsidRDefault="005E58F5" w:rsidP="005E58F5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Ақпарттық бейнеөніммен танысу.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946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4A9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64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3CE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4AE80E7B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F5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26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ПС</w:t>
            </w:r>
            <w:r w:rsidRPr="00246C74">
              <w:rPr>
                <w:sz w:val="21"/>
                <w:szCs w:val="21"/>
                <w:lang w:val="kk-KZ"/>
              </w:rPr>
              <w:t>.</w:t>
            </w:r>
          </w:p>
          <w:p w14:paraId="7DA87C48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Зерттеу үшін материалды анықтау (талдау үшін белгілі бір басылымды таңдау).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C17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86E5D2E" w14:textId="77777777" w:rsidR="00D43805" w:rsidRPr="00246C74" w:rsidRDefault="00D43805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публицистиканы қолданудағы баспасөз тәжірибесі.</w:t>
            </w:r>
          </w:p>
          <w:p w14:paraId="0CF95F9E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55D5E2D3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096B9BD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00470D49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4C2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51D6B168" w14:textId="59F268DE" w:rsidR="00D43805" w:rsidRPr="00246C74" w:rsidRDefault="000152F2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 w:eastAsia="ar-SA"/>
              </w:rPr>
              <w:t>Әлеуметтік п</w:t>
            </w:r>
            <w:r w:rsidR="00D43805" w:rsidRPr="00246C74">
              <w:rPr>
                <w:bCs/>
                <w:sz w:val="21"/>
                <w:szCs w:val="21"/>
                <w:lang w:val="kk-KZ" w:eastAsia="ar-SA"/>
              </w:rPr>
              <w:t>сихологиялық тактикасы</w:t>
            </w:r>
          </w:p>
          <w:p w14:paraId="3460D11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0141AE22" w14:textId="3877CEDF" w:rsidR="00D43805" w:rsidRPr="00246C74" w:rsidRDefault="005E58F5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ТВ дағы ақпарат ағынымен танысу.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4FC1F4D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A0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CB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7DE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D736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</w:t>
            </w:r>
            <w:r w:rsidRPr="00246C74">
              <w:rPr>
                <w:sz w:val="21"/>
                <w:szCs w:val="21"/>
              </w:rPr>
              <w:t xml:space="preserve">да вебинар </w:t>
            </w:r>
          </w:p>
        </w:tc>
      </w:tr>
      <w:tr w:rsidR="00D43805" w:rsidRPr="00602196" w14:paraId="53BDF468" w14:textId="77777777" w:rsidTr="001950E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52AF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E0C9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Ғылыми зерттеу мәселесі және БАҚ</w:t>
            </w:r>
          </w:p>
          <w:p w14:paraId="2FEC575C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8E0442F" w14:textId="77777777" w:rsidR="00D43805" w:rsidRPr="00246C74" w:rsidRDefault="00D43805" w:rsidP="00E95B7F">
            <w:pPr>
              <w:numPr>
                <w:ilvl w:val="0"/>
                <w:numId w:val="12"/>
              </w:numPr>
              <w:ind w:left="0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Ғылыми-зерттеу бағытын таңдау</w:t>
            </w:r>
            <w:r w:rsidRPr="00246C74">
              <w:rPr>
                <w:color w:val="000000"/>
                <w:sz w:val="21"/>
                <w:szCs w:val="21"/>
                <w:lang w:val="kk-KZ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77CB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69493D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Ғылыми-ізденіс жұмыстарының кезеңдері</w:t>
            </w:r>
            <w:r w:rsidRPr="00246C74">
              <w:rPr>
                <w:color w:val="000000"/>
                <w:sz w:val="21"/>
                <w:szCs w:val="21"/>
                <w:lang w:val="kk-KZ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AE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65F68E8C" w14:textId="636BEDB4" w:rsidR="00D43805" w:rsidRPr="00246C74" w:rsidRDefault="005E58F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 xml:space="preserve">Бейнетүсірілім 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нысанын анықтау.</w:t>
            </w:r>
          </w:p>
          <w:p w14:paraId="3EC772C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048B98BC" w14:textId="4900A22E" w:rsidR="00D43805" w:rsidRPr="00246C74" w:rsidRDefault="000152F2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ерттеу бағытын таңдау мақсаты зерттеу әдісі</w:t>
            </w:r>
            <w:r w:rsidR="00D43805"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69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FEF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BA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6A9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76C657E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1ED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B909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42C96350" w14:textId="5DC625C4" w:rsidR="00D43805" w:rsidRPr="00246C74" w:rsidRDefault="003E4F2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Бейнетүсірілімді 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таңдау және  анықтау</w:t>
            </w:r>
          </w:p>
          <w:p w14:paraId="42F3D41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F1D7DD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72B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8EFB9F1" w14:textId="25C775C5" w:rsidR="00D43805" w:rsidRPr="00246C74" w:rsidRDefault="003E4F2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Бейнетүсірілімге 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ізденіс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CE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7770E917" w14:textId="79490383" w:rsidR="00D43805" w:rsidRPr="00246C74" w:rsidRDefault="000152F2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 xml:space="preserve">Бейнетүсірілім 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нысанын анықтау.</w:t>
            </w:r>
          </w:p>
          <w:p w14:paraId="41AB20A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5D0F6AF9" w14:textId="24933AE2" w:rsidR="00D43805" w:rsidRPr="00246C74" w:rsidRDefault="003E4F25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Нысанды 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таңдау мақсаты зерттеу әдісі</w:t>
            </w:r>
            <w:r w:rsidR="00D43805"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BE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1ED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F17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6812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2674B633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F8D5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AF9" w14:textId="77777777" w:rsidR="00D43805" w:rsidRPr="00246C74" w:rsidRDefault="00D43805" w:rsidP="00E95B7F">
            <w:pPr>
              <w:rPr>
                <w:b/>
                <w:color w:val="201F1E"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МОӨЖ 3. МӨЖ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 xml:space="preserve"> 3 орындау бойынша консультация</w:t>
            </w:r>
          </w:p>
          <w:p w14:paraId="4CF142E5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D1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1EFE79C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Жанр және баспасөз.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345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16060AA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Журналистік зерттеу.</w:t>
            </w:r>
          </w:p>
          <w:p w14:paraId="00D39E16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574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36B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E38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CD6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1C0FB2AA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8ECD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4B3B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sz w:val="21"/>
                <w:szCs w:val="21"/>
              </w:rPr>
              <w:t>ӨЖ 3</w:t>
            </w:r>
            <w:r w:rsidRPr="00246C74">
              <w:rPr>
                <w:sz w:val="21"/>
                <w:szCs w:val="21"/>
              </w:rPr>
              <w:t xml:space="preserve"> </w:t>
            </w:r>
          </w:p>
          <w:p w14:paraId="5107DA78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Журналистік  айғақтаманың баспасөздегі көрінісі.</w:t>
            </w:r>
          </w:p>
          <w:p w14:paraId="355504B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Ғылыми жазба жұмысы.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3A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0FE71F7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Жанр және баспасөз.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D17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7F7EC00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Журналистік зерттеу.</w:t>
            </w:r>
          </w:p>
          <w:p w14:paraId="3C99F223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CA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90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C72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Ғылыми-зерттеу жұмысы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7CE8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</w:tr>
      <w:tr w:rsidR="00D43805" w:rsidRPr="00602196" w14:paraId="2B375DD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EA31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29C1" w14:textId="7799B775" w:rsidR="00D43805" w:rsidRPr="00246C74" w:rsidRDefault="00D43805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="008851D0" w:rsidRPr="008851D0">
              <w:rPr>
                <w:bCs/>
                <w:sz w:val="21"/>
                <w:szCs w:val="21"/>
                <w:lang w:val="kk-KZ"/>
              </w:rPr>
              <w:t>ТВ ның шеберлік мектебі</w:t>
            </w:r>
            <w:r w:rsidR="008851D0">
              <w:rPr>
                <w:b/>
                <w:sz w:val="21"/>
                <w:szCs w:val="21"/>
                <w:lang w:val="kk-KZ"/>
              </w:rPr>
              <w:t>.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шеберлік мектебі </w:t>
            </w:r>
            <w:r w:rsidRPr="00246C74">
              <w:rPr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14:paraId="42EC7D52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  <w:p w14:paraId="05909313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  <w:p w14:paraId="1667030A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6E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033B42E" w14:textId="77777777" w:rsidR="00D43805" w:rsidRPr="00246C74" w:rsidRDefault="00D43805" w:rsidP="00E95B7F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Журналистің ғылымдағы кәсіби біліктілігі. </w:t>
            </w:r>
          </w:p>
          <w:p w14:paraId="0A943EE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743CDC15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011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93BE6E4" w14:textId="3AD205E1" w:rsidR="00D43805" w:rsidRPr="00246C74" w:rsidRDefault="00BC25A8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Журналистік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шығармашылық</w:t>
            </w:r>
            <w:r>
              <w:rPr>
                <w:color w:val="000000" w:themeColor="text1"/>
                <w:sz w:val="21"/>
                <w:szCs w:val="21"/>
                <w:lang w:val="kk-KZ"/>
              </w:rPr>
              <w:t>тағы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жауапкершілік.</w:t>
            </w:r>
          </w:p>
          <w:p w14:paraId="7A15907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28551F8C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Журналист қызметіндегі психологиялық тактика және жаңашыл ізденістері.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56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AE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DD7E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D3B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0752A1E4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6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1F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357EFD4F" w14:textId="1BE81AE2" w:rsidR="00D43805" w:rsidRPr="00246C74" w:rsidRDefault="00D851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Журналист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ғалымдар еңбектеріндегі деректер, әдістер және зерттеу нәтижелерін талдау.</w:t>
            </w:r>
          </w:p>
          <w:p w14:paraId="63C8949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D5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197EAF72" w14:textId="77777777" w:rsidR="00D43805" w:rsidRPr="00246C74" w:rsidRDefault="00D43805" w:rsidP="00E95B7F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Журналистің ғылымдағы кәсіби біліктілігі. </w:t>
            </w:r>
          </w:p>
          <w:p w14:paraId="2C1D5DE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7DA8A801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1F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68829C87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шығармашылық еңбегіндегі шығармашылық жауапкершілік.</w:t>
            </w:r>
          </w:p>
          <w:p w14:paraId="75BBC6C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3FC6858F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Журналист қызметіндегі психологиялық тактика және жаңашыл ізденістері.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85C2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FE7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54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40C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MS Teams/Zoom да ве</w:t>
            </w:r>
            <w:r w:rsidRPr="00246C74">
              <w:rPr>
                <w:sz w:val="21"/>
                <w:szCs w:val="21"/>
              </w:rPr>
              <w:t xml:space="preserve">бинар </w:t>
            </w:r>
            <w:r w:rsidRPr="00246C7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43805" w:rsidRPr="00602196" w14:paraId="63F57A68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6C2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BF1" w14:textId="6EEA470A" w:rsidR="00D43805" w:rsidRPr="00246C74" w:rsidRDefault="00F7297E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Белгілі тележурналист Нұртілеудің 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таным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ы.</w:t>
            </w:r>
          </w:p>
          <w:p w14:paraId="5FA94A0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7C8A5DB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33A078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BF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2236D01" w14:textId="70413FB9" w:rsidR="00D43805" w:rsidRPr="00246C74" w:rsidRDefault="00D43805" w:rsidP="00F7297E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Журналистика</w:t>
            </w:r>
            <w:r w:rsidR="00F7297E">
              <w:rPr>
                <w:sz w:val="21"/>
                <w:szCs w:val="21"/>
                <w:lang w:val="kk-KZ"/>
              </w:rPr>
              <w:t>-ғылым.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0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1E835A19" w14:textId="413B4562" w:rsidR="00D43805" w:rsidRPr="00246C74" w:rsidRDefault="00F7297E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Кәсіби журналистік таным.</w:t>
            </w:r>
            <w:r w:rsidR="00D43805" w:rsidRPr="00246C74">
              <w:rPr>
                <w:sz w:val="21"/>
                <w:szCs w:val="21"/>
                <w:lang w:val="kk-KZ"/>
              </w:rPr>
              <w:t>ЖИ 1.2</w:t>
            </w:r>
          </w:p>
          <w:p w14:paraId="30243D49" w14:textId="6990E31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Журналистикадағы </w:t>
            </w:r>
            <w:r w:rsidR="00F7297E">
              <w:rPr>
                <w:sz w:val="21"/>
                <w:szCs w:val="21"/>
                <w:lang w:val="kk-KZ"/>
              </w:rPr>
              <w:t>ардагерлер.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8F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541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0D62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301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46A776FA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CD6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0E21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ПС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</w:p>
          <w:p w14:paraId="6A7BE68C" w14:textId="63FAF15D" w:rsidR="00D43805" w:rsidRPr="00246C74" w:rsidRDefault="00F7297E" w:rsidP="00E95B7F">
            <w:pPr>
              <w:tabs>
                <w:tab w:val="left" w:pos="9638"/>
              </w:tabs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Б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үгінгі 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журналистикадағы 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еңбектер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  <w:p w14:paraId="2E486BB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F2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1401996E" w14:textId="719FF6CF" w:rsidR="00D43805" w:rsidRPr="00246C74" w:rsidRDefault="00D43805" w:rsidP="00F7297E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Журналистикадағы </w:t>
            </w:r>
            <w:r w:rsidR="00F7297E">
              <w:rPr>
                <w:sz w:val="21"/>
                <w:szCs w:val="21"/>
                <w:lang w:val="kk-KZ"/>
              </w:rPr>
              <w:t>салалық қызметтер ерекшелігі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C1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1DCF2E43" w14:textId="3302A162" w:rsidR="00D43805" w:rsidRPr="00246C74" w:rsidRDefault="0025026B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Журналистиканың қоғамдық артықшылығы.</w:t>
            </w:r>
            <w:r w:rsidR="00D43805" w:rsidRPr="00246C74">
              <w:rPr>
                <w:sz w:val="21"/>
                <w:szCs w:val="21"/>
                <w:lang w:val="kk-KZ"/>
              </w:rPr>
              <w:t>ЖИ 1.2</w:t>
            </w:r>
          </w:p>
          <w:p w14:paraId="302E91DD" w14:textId="00AE06FD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Журналистика</w:t>
            </w:r>
            <w:r w:rsidR="0025026B">
              <w:rPr>
                <w:sz w:val="21"/>
                <w:szCs w:val="21"/>
                <w:lang w:val="kk-KZ"/>
              </w:rPr>
              <w:t>ның ғылымилығы.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6B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72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7F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E4C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246C74" w14:paraId="6014BD55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259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AB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МОӨЖ 4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. МӨЖ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4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 орындау бойынша консультация</w:t>
            </w:r>
          </w:p>
          <w:p w14:paraId="2926E7C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45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D15D56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A269A0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Психологиялық журналистика негіздері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3C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156B141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Зерттеушi Дэвид Левистің ым-символ,</w:t>
            </w:r>
            <w:r w:rsidRPr="00246C74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sz w:val="21"/>
                <w:szCs w:val="21"/>
                <w:lang w:val="kk-KZ"/>
              </w:rPr>
              <w:t>ым-бейне,</w:t>
            </w:r>
            <w:r w:rsidRPr="00246C74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sz w:val="21"/>
                <w:szCs w:val="21"/>
                <w:lang w:val="kk-KZ"/>
              </w:rPr>
              <w:t>ым-реттеу,</w:t>
            </w:r>
            <w:r w:rsidRPr="00246C74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ым-сезiм </w:t>
            </w:r>
            <w:r w:rsidRPr="00246C74">
              <w:rPr>
                <w:sz w:val="21"/>
                <w:szCs w:val="21"/>
                <w:lang w:val="kk-KZ"/>
              </w:rPr>
              <w:t xml:space="preserve">деп 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бөлудегі </w:t>
            </w:r>
            <w:r w:rsidRPr="00246C74">
              <w:rPr>
                <w:bCs/>
                <w:sz w:val="21"/>
                <w:szCs w:val="21"/>
                <w:lang w:val="kk-KZ"/>
              </w:rPr>
              <w:lastRenderedPageBreak/>
              <w:t>мақсатын айқындау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C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72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CFA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C77C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MS Teams/Zoom да веби</w:t>
            </w:r>
            <w:r w:rsidRPr="00246C74">
              <w:rPr>
                <w:sz w:val="21"/>
                <w:szCs w:val="21"/>
              </w:rPr>
              <w:t xml:space="preserve">нар </w:t>
            </w:r>
          </w:p>
        </w:tc>
      </w:tr>
      <w:tr w:rsidR="00D43805" w:rsidRPr="00246C74" w14:paraId="7D49413F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53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E14" w14:textId="77777777" w:rsidR="00D43805" w:rsidRPr="00246C74" w:rsidRDefault="00D43805" w:rsidP="00E95B7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sz w:val="21"/>
                <w:szCs w:val="21"/>
              </w:rPr>
              <w:t xml:space="preserve">ӨЖ  4 </w:t>
            </w:r>
          </w:p>
          <w:p w14:paraId="0ED11900" w14:textId="1D46566D" w:rsidR="00D43805" w:rsidRPr="00354C32" w:rsidRDefault="00354C32" w:rsidP="00E95B7F">
            <w:pPr>
              <w:rPr>
                <w:bCs/>
                <w:sz w:val="21"/>
                <w:szCs w:val="21"/>
                <w:lang w:val="kk-KZ"/>
              </w:rPr>
            </w:pPr>
            <w:r w:rsidRPr="00354C32">
              <w:rPr>
                <w:bCs/>
                <w:color w:val="000000" w:themeColor="text1"/>
                <w:sz w:val="21"/>
                <w:szCs w:val="21"/>
                <w:lang w:val="kk-KZ"/>
              </w:rPr>
              <w:t>Әбіш Кекілбаев еңбектерінің заманауиылығы.</w:t>
            </w:r>
          </w:p>
          <w:p w14:paraId="06B8C5DB" w14:textId="77777777" w:rsidR="00D43805" w:rsidRPr="00246C74" w:rsidRDefault="00D43805" w:rsidP="00E95B7F">
            <w:pPr>
              <w:rPr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268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6A518C7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Тәжірибе. Нысаны мен мақсаты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7F0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4A215E20" w14:textId="11A448EC" w:rsidR="00D43805" w:rsidRPr="00246C74" w:rsidRDefault="00354C32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Журналисттердіңғ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Ғылыми шығармашылық еңбегіндегі жауапкершілік</w:t>
            </w:r>
          </w:p>
          <w:p w14:paraId="7D24D40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172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FD7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40A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Проблемалық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3410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72B7ADC8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FC4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38E2" w14:textId="54475161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>ОӨЖ 5.</w:t>
            </w:r>
            <w:r w:rsidR="00B67639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</w:t>
            </w:r>
            <w:r w:rsidR="00B67639" w:rsidRPr="00B67639">
              <w:rPr>
                <w:bCs/>
                <w:color w:val="201F1E"/>
                <w:sz w:val="21"/>
                <w:szCs w:val="21"/>
                <w:highlight w:val="white"/>
                <w:lang w:val="kk-KZ"/>
              </w:rPr>
              <w:t>Көсемсөзгерлердің еңбектерін талдау.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5E7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6F38338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201F1E"/>
                <w:sz w:val="21"/>
                <w:szCs w:val="21"/>
                <w:highlight w:val="white"/>
                <w:lang w:val="kk-KZ"/>
              </w:rPr>
              <w:t>Кітаптың ғылыми-құрылымдық</w:t>
            </w:r>
            <w:r w:rsidRPr="00246C74">
              <w:rPr>
                <w:color w:val="201F1E"/>
                <w:sz w:val="21"/>
                <w:szCs w:val="21"/>
                <w:lang w:val="kk-KZ"/>
              </w:rPr>
              <w:t xml:space="preserve"> жобасын жасау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0BF" w14:textId="0A7056F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  <w:r w:rsidR="009D7A31">
              <w:rPr>
                <w:sz w:val="21"/>
                <w:szCs w:val="21"/>
                <w:lang w:val="kk-KZ"/>
              </w:rPr>
              <w:t>1</w:t>
            </w:r>
          </w:p>
          <w:p w14:paraId="61A3D836" w14:textId="6419323E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Кітаптың құрылымы</w:t>
            </w:r>
          </w:p>
          <w:p w14:paraId="65AA6DE0" w14:textId="12C506BE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  <w:r w:rsidR="009D7A31">
              <w:rPr>
                <w:sz w:val="21"/>
                <w:szCs w:val="21"/>
                <w:lang w:val="kk-KZ"/>
              </w:rPr>
              <w:t>2</w:t>
            </w:r>
          </w:p>
          <w:p w14:paraId="5646178B" w14:textId="4368FEE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Кітаптың а</w:t>
            </w:r>
            <w:r w:rsidR="009D7A31">
              <w:rPr>
                <w:sz w:val="21"/>
                <w:szCs w:val="21"/>
                <w:lang w:val="kk-KZ"/>
              </w:rPr>
              <w:t>қ</w:t>
            </w:r>
            <w:r w:rsidRPr="00246C74">
              <w:rPr>
                <w:sz w:val="21"/>
                <w:szCs w:val="21"/>
                <w:lang w:val="kk-KZ"/>
              </w:rPr>
              <w:t>параты</w:t>
            </w:r>
            <w:r w:rsidR="009D7A31">
              <w:rPr>
                <w:sz w:val="21"/>
                <w:szCs w:val="21"/>
                <w:lang w:val="kk-KZ"/>
              </w:rPr>
              <w:t>лығы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2249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EDA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CFE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DCD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77A2A42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97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52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246C74">
              <w:rPr>
                <w:b/>
                <w:color w:val="000000"/>
                <w:sz w:val="21"/>
                <w:szCs w:val="21"/>
              </w:rPr>
              <w:t>МТ (Midterm Exam)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4AB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936881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журналистика мен коммуникация саласының тәжірибелік зерттеу әдістері</w:t>
            </w:r>
            <w:r w:rsidRPr="00246C74">
              <w:rPr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3E43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ЖИ1.1.</w:t>
            </w:r>
          </w:p>
          <w:p w14:paraId="3FD43F65" w14:textId="77777777" w:rsidR="00D43805" w:rsidRPr="00246C74" w:rsidRDefault="00D43805" w:rsidP="00E95B7F">
            <w:pPr>
              <w:pStyle w:val="ac"/>
              <w:widowControl/>
              <w:suppressAutoHyphens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зерттеу жұмысының түрлерін</w:t>
            </w:r>
          </w:p>
          <w:p w14:paraId="4C90E23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тану. </w:t>
            </w:r>
          </w:p>
          <w:p w14:paraId="6D43B16B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ЖИ1.2.</w:t>
            </w:r>
          </w:p>
          <w:p w14:paraId="58FA5AB8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20A2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DE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86F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B24B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602196" w14:paraId="5E86FF4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AC9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BB5A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Журналистің сараптамалық талдау тәсілі және баспасөз әдебі</w:t>
            </w:r>
          </w:p>
          <w:p w14:paraId="074542C4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071F0F3B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FC7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5ABE07C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Баспасөздегісараптамалық әдіс-тәсіл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11E4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0CE4454D" w14:textId="77777777" w:rsidR="00D43805" w:rsidRPr="00246C74" w:rsidRDefault="00D43805" w:rsidP="00E95B7F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2C435CE9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2F502A7E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Сараптамалық мақала жазып жүрген журналистер еңбегіне баға беру.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E11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12F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DC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7A6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46A9FDBE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7FF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1B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</w:p>
          <w:p w14:paraId="1A761296" w14:textId="5A72B192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Қазақ</w:t>
            </w:r>
            <w:r w:rsidR="004429CA">
              <w:rPr>
                <w:color w:val="000000" w:themeColor="text1"/>
                <w:sz w:val="21"/>
                <w:szCs w:val="21"/>
                <w:lang w:val="kk-KZ"/>
              </w:rPr>
              <w:t xml:space="preserve"> телеарналары мен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баспасөзі жарияланымдарының сараптамалық талдаудағы тақырыптық ерекшеліктері. </w:t>
            </w:r>
          </w:p>
          <w:p w14:paraId="3EB3BB31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13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5F9DDFE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Баспасөздегісараптамалық әдіс-тәсіл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C2A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78167508" w14:textId="77777777" w:rsidR="00D43805" w:rsidRPr="00246C74" w:rsidRDefault="00D43805" w:rsidP="00E95B7F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1094A294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312DC62F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Сараптамалық мақала жазып жүрген журналистер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lastRenderedPageBreak/>
              <w:t>еңбегіне баға беру.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85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A9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16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F230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602196" w14:paraId="5766666C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7D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A43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Д.</w:t>
            </w:r>
            <w:r w:rsidRPr="00246C74">
              <w:rPr>
                <w:bCs/>
                <w:sz w:val="21"/>
                <w:szCs w:val="21"/>
                <w:lang w:val="kk-KZ"/>
              </w:rPr>
              <w:t>Арт-журналистикадағы журналистік зерттеу</w:t>
            </w:r>
          </w:p>
          <w:p w14:paraId="7152E4E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65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EAC2C8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Публицистикадағы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зерттеудегі</w:t>
            </w:r>
            <w:r w:rsidRPr="00246C74">
              <w:rPr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шындық пен ақиқат.</w:t>
            </w:r>
          </w:p>
          <w:p w14:paraId="3E3559F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1A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5BC0F3B7" w14:textId="77777777" w:rsidR="00D43805" w:rsidRPr="00246C74" w:rsidRDefault="00D43805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 әдісі және басылым әдебі.</w:t>
            </w:r>
          </w:p>
          <w:p w14:paraId="145295B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3F4645FA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Мәселенің шынайылығына барлау.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00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24E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E5F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478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688EE940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246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AE8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27265255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Қазіргі  баспасөздегі публицистикалық өнер туындылары. Олардың сипаттары.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4B1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21989E3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Публицистикадағы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зерттеудегі</w:t>
            </w:r>
            <w:r w:rsidRPr="00246C74">
              <w:rPr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шындық пен ақиқат.</w:t>
            </w:r>
          </w:p>
          <w:p w14:paraId="58CBCAF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549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1FB2B47" w14:textId="77777777" w:rsidR="00D43805" w:rsidRPr="00246C74" w:rsidRDefault="00D43805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 әдісі және басылым әдебі.</w:t>
            </w:r>
          </w:p>
          <w:p w14:paraId="3BB8176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20660D94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Мәселенің шынайылығына барлау.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ADB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C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F92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88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246C74" w14:paraId="4AEC7575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3C1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A07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ОӨ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Ж 6.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968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47A78D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 зерттеулердің бағыттау мақсаттары мен іріктеу әдістері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208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639CCDD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EC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8E4F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C6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AF0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5602E9C3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57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195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color w:val="000000"/>
                <w:sz w:val="21"/>
                <w:szCs w:val="21"/>
              </w:rPr>
              <w:t>ӨЖ 5</w:t>
            </w:r>
          </w:p>
          <w:p w14:paraId="06891E83" w14:textId="5C52723D" w:rsidR="00D43805" w:rsidRPr="00246C74" w:rsidRDefault="000236BF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shd w:val="clear" w:color="auto" w:fill="F2F6F8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Журналистік 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</w:rPr>
              <w:t>зерттеулерге қойылатын талаптар мен міндеттер</w:t>
            </w:r>
            <w:r w:rsidR="00D43805" w:rsidRPr="00246C74">
              <w:rPr>
                <w:bCs/>
                <w:color w:val="000000" w:themeColor="text1"/>
                <w:sz w:val="21"/>
                <w:szCs w:val="21"/>
              </w:rPr>
              <w:t>.</w:t>
            </w:r>
            <w:r w:rsidR="00D43805" w:rsidRPr="00246C74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5643D63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Ауызша логикалық талдау.</w:t>
            </w:r>
          </w:p>
          <w:p w14:paraId="0193E8D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CD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088613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Зерттеудің өзектілігі және ғылыми жаңалығы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7E8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433075F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  <w:r w:rsidRPr="00246C74">
              <w:rPr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006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9C5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D7D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Логикалық</w:t>
            </w:r>
            <w:r w:rsidRPr="00246C74">
              <w:rPr>
                <w:sz w:val="21"/>
                <w:szCs w:val="21"/>
              </w:rPr>
              <w:t xml:space="preserve">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D29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602196" w14:paraId="14AE7C5B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CB3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738" w14:textId="6A48922F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«</w:t>
            </w:r>
            <w:r w:rsidR="007210B4">
              <w:rPr>
                <w:color w:val="000000" w:themeColor="text1"/>
                <w:sz w:val="21"/>
                <w:szCs w:val="21"/>
                <w:lang w:val="kk-KZ"/>
              </w:rPr>
              <w:t>Қазақ әдебиеті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» </w:t>
            </w:r>
            <w:r w:rsidR="007210B4">
              <w:rPr>
                <w:color w:val="000000" w:themeColor="text1"/>
                <w:sz w:val="21"/>
                <w:szCs w:val="21"/>
                <w:lang w:val="kk-KZ"/>
              </w:rPr>
              <w:t>басылымын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дағы тақырыбы</w:t>
            </w:r>
            <w:r w:rsidR="007210B4">
              <w:rPr>
                <w:color w:val="000000" w:themeColor="text1"/>
                <w:sz w:val="21"/>
                <w:szCs w:val="21"/>
                <w:lang w:val="kk-KZ"/>
              </w:rPr>
              <w:t>, әлеуметтілігі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және әдебі</w:t>
            </w:r>
          </w:p>
          <w:p w14:paraId="6AFDF12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F9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15D7A38E" w14:textId="7E0B6859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Бүгінгі «</w:t>
            </w:r>
            <w:r w:rsidR="000236BF">
              <w:rPr>
                <w:color w:val="000000" w:themeColor="text1"/>
                <w:sz w:val="21"/>
                <w:szCs w:val="21"/>
                <w:lang w:val="kk-KZ"/>
              </w:rPr>
              <w:t>АНА ТІЛІ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» </w:t>
            </w:r>
            <w:r w:rsidR="000236BF">
              <w:rPr>
                <w:color w:val="000000" w:themeColor="text1"/>
                <w:sz w:val="21"/>
                <w:szCs w:val="21"/>
                <w:lang w:val="kk-KZ"/>
              </w:rPr>
              <w:t xml:space="preserve">газетінің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бағыт-бағдары</w:t>
            </w:r>
          </w:p>
          <w:p w14:paraId="0CAA2BB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C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7AFA82B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Журналдың ғылымға қосып отырған үлесін бағамдау.</w:t>
            </w:r>
          </w:p>
          <w:p w14:paraId="777614A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08041B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B6B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687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85A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9B3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67DCF1D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8F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CC5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ПС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</w:p>
          <w:p w14:paraId="0522BCC1" w14:textId="77777777" w:rsidR="00D43805" w:rsidRPr="00246C74" w:rsidRDefault="00D43805" w:rsidP="00E95B7F">
            <w:pP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«Зерде» журналындағы ғылыми мақалаларға барлау жасау</w:t>
            </w: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. </w:t>
            </w:r>
          </w:p>
          <w:p w14:paraId="20AFDCE8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6AE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2BA2EED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Бүгінгі «Зерде» журналының бағыт-бағдары</w:t>
            </w:r>
          </w:p>
          <w:p w14:paraId="24B265C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81A6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5A92BA22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Журналдың ғылымға қосып отырған үлесін бағамдау.</w:t>
            </w:r>
          </w:p>
          <w:p w14:paraId="49FB9BD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5497749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9CC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8A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CA4F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E8CE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602196" w14:paraId="3B877231" w14:textId="77777777" w:rsidTr="001950EE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82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75B" w14:textId="666CD725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 </w:t>
            </w:r>
            <w:r w:rsidR="00415D70">
              <w:rPr>
                <w:bCs/>
                <w:sz w:val="21"/>
                <w:szCs w:val="21"/>
                <w:lang w:val="kk-KZ"/>
              </w:rPr>
              <w:t>ТВ ақпараттық оқиғаларға талдау.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ED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5AC0E3E0" w14:textId="20DCF007" w:rsidR="00D43805" w:rsidRPr="00246C74" w:rsidRDefault="00415D70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Зерттеу мен салыстырма тәсілі.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E1B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64C90A8E" w14:textId="703701B3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Журналистік зерттеудегі бақылау, </w:t>
            </w:r>
          </w:p>
          <w:p w14:paraId="0FA6DFD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0FE56D42" w14:textId="3CB581AB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«</w:t>
            </w:r>
            <w:r w:rsidR="001950EE">
              <w:rPr>
                <w:bCs/>
                <w:sz w:val="21"/>
                <w:szCs w:val="21"/>
                <w:lang w:val="kk-KZ"/>
              </w:rPr>
              <w:t>Хабар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» </w:t>
            </w:r>
            <w:r w:rsidR="001950EE">
              <w:rPr>
                <w:bCs/>
                <w:sz w:val="21"/>
                <w:szCs w:val="21"/>
                <w:lang w:val="kk-KZ"/>
              </w:rPr>
              <w:t>ТВ</w:t>
            </w:r>
            <w:r w:rsidRPr="00246C74">
              <w:rPr>
                <w:bCs/>
                <w:sz w:val="21"/>
                <w:szCs w:val="21"/>
                <w:lang w:val="kk-KZ"/>
              </w:rPr>
              <w:t>дағызерттеудің көрінісі.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B0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F1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E9D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A68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4B49170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44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17E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7BE4C3A6" w14:textId="74BFA16D" w:rsidR="00D43805" w:rsidRPr="00246C74" w:rsidRDefault="00415D70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Ақпарттар ағынымен танысып, саралау.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E5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D5817C0" w14:textId="0760E684" w:rsidR="00D43805" w:rsidRPr="00246C74" w:rsidRDefault="00415D70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Зерттееу тәсілінің артықшылығы.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52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0496924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Журналистік зерттеудегі бақылау, салыстыру, өлшеу, тәжірибе.</w:t>
            </w:r>
          </w:p>
          <w:p w14:paraId="1F771B1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37572503" w14:textId="42B91799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«</w:t>
            </w:r>
            <w:r w:rsidR="001950EE">
              <w:rPr>
                <w:bCs/>
                <w:sz w:val="21"/>
                <w:szCs w:val="21"/>
                <w:lang w:val="kk-KZ"/>
              </w:rPr>
              <w:t>КТК</w:t>
            </w:r>
            <w:r w:rsidRPr="00246C74">
              <w:rPr>
                <w:bCs/>
                <w:sz w:val="21"/>
                <w:szCs w:val="21"/>
                <w:lang w:val="kk-KZ"/>
              </w:rPr>
              <w:t>»</w:t>
            </w:r>
            <w:r w:rsidR="001950EE">
              <w:rPr>
                <w:bCs/>
                <w:sz w:val="21"/>
                <w:szCs w:val="21"/>
                <w:lang w:val="kk-KZ"/>
              </w:rPr>
              <w:t>шығарылымын талдау.</w:t>
            </w:r>
            <w:r w:rsidRPr="00246C74">
              <w:rPr>
                <w:bCs/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ADE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00C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E2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5DB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 да вебинар</w:t>
            </w:r>
          </w:p>
        </w:tc>
      </w:tr>
      <w:tr w:rsidR="00D43805" w:rsidRPr="00602196" w14:paraId="0BA68E3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47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334E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Pr="00246C74">
              <w:rPr>
                <w:sz w:val="21"/>
                <w:szCs w:val="21"/>
                <w:lang w:val="kk-KZ"/>
              </w:rPr>
              <w:t>Баспасөздегі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 (абстракция, талдау және синтез, идеализация, индукция және дедукция, психикалық модельдеу, абстрактылыдан нақты көтерілу және т.б.).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047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B383E9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B8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6EEF71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Абстракция, талдау және синтез, идеализация, индукция және дедукция, психикалық модельдеу, абстрактылыдан нақты көтерілу.</w:t>
            </w:r>
          </w:p>
          <w:p w14:paraId="388B36E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4FC52EAD" w14:textId="663F132C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«Қазақстан</w:t>
            </w:r>
            <w:r w:rsidR="00CD26EB">
              <w:rPr>
                <w:sz w:val="21"/>
                <w:szCs w:val="21"/>
                <w:lang w:val="kk-KZ"/>
              </w:rPr>
              <w:t xml:space="preserve"> тв</w:t>
            </w:r>
            <w:r w:rsidRPr="00246C74">
              <w:rPr>
                <w:sz w:val="21"/>
                <w:szCs w:val="21"/>
                <w:lang w:val="kk-KZ"/>
              </w:rPr>
              <w:t>» теориялық зерттеу әдістері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3FD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56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070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A1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1F2F4071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BB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0F5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4E981B2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Теориялық зерттеу әдісі бойынша жоспар құру</w:t>
            </w:r>
          </w:p>
          <w:p w14:paraId="3C55B19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15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423601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F6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6C395E8" w14:textId="392A2EE0" w:rsidR="00D43805" w:rsidRPr="00246C74" w:rsidRDefault="00871C4A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Ақпартты талдау, саралау, нақтылау.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56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E64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9EB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B9A8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MS Tea</w:t>
            </w:r>
            <w:r w:rsidRPr="00246C74">
              <w:rPr>
                <w:sz w:val="21"/>
                <w:szCs w:val="21"/>
              </w:rPr>
              <w:t xml:space="preserve">ms/Zoom да вебинар </w:t>
            </w:r>
          </w:p>
        </w:tc>
      </w:tr>
      <w:tr w:rsidR="00D43805" w:rsidRPr="00246C74" w14:paraId="71B89DFD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3CB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D4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ОӨЖ 7.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>ӨЖ 6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B7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EB3FA1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CB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FC3C4B0" w14:textId="2AF69491" w:rsidR="00E6179B" w:rsidRPr="00246C74" w:rsidRDefault="00E6179B" w:rsidP="00E6179B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Жалпы журналистиканың зерттеу тәсілдері.</w:t>
            </w:r>
          </w:p>
          <w:p w14:paraId="0DED6C9E" w14:textId="6E1B47C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C59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EFF4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38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A8E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05A7CCE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C0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191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color w:val="000000"/>
                <w:sz w:val="21"/>
                <w:szCs w:val="21"/>
              </w:rPr>
              <w:t xml:space="preserve">ӨЖ  6 </w:t>
            </w:r>
          </w:p>
          <w:p w14:paraId="31D75131" w14:textId="01D7A21A" w:rsidR="00D43805" w:rsidRPr="00246C74" w:rsidRDefault="001850D7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Журналистік </w:t>
            </w:r>
            <w:r w:rsidR="00D43805" w:rsidRPr="00246C74">
              <w:rPr>
                <w:color w:val="000000"/>
                <w:sz w:val="21"/>
                <w:szCs w:val="21"/>
                <w:lang w:val="kk-KZ"/>
              </w:rPr>
              <w:t xml:space="preserve"> зерттеу.</w:t>
            </w:r>
          </w:p>
          <w:p w14:paraId="2C528E9B" w14:textId="48726715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Жазбаша жұмыс.</w:t>
            </w:r>
          </w:p>
          <w:p w14:paraId="7635A6E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AB0B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6F1B697C" w14:textId="0FEFAD2C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 xml:space="preserve">Журналистика және </w:t>
            </w:r>
            <w:r w:rsidR="001850D7">
              <w:rPr>
                <w:bCs/>
                <w:sz w:val="21"/>
                <w:szCs w:val="21"/>
                <w:lang w:val="kk-KZ"/>
              </w:rPr>
              <w:t>қоғам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A58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729BD5D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CD9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7D0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23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 жұмыс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AD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2859687F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488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CFF" w14:textId="77777777" w:rsidR="00D43805" w:rsidRPr="00D37597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FF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725722D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6E9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7DA349F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7C5A374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FDB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CAEA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5BC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8C4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40BB7280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C3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54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246C74">
              <w:rPr>
                <w:b/>
                <w:color w:val="FF0000"/>
                <w:sz w:val="21"/>
                <w:szCs w:val="21"/>
              </w:rPr>
              <w:t>АБ2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784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840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BDC7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3C8D" w14:textId="77777777" w:rsidR="00D43805" w:rsidRPr="00246C74" w:rsidRDefault="00D43805" w:rsidP="00E95B7F">
            <w:pPr>
              <w:jc w:val="center"/>
              <w:rPr>
                <w:color w:val="FF0000"/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F571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D294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</w:tbl>
    <w:p w14:paraId="7224605A" w14:textId="77777777" w:rsidR="00D43805" w:rsidRPr="00246C74" w:rsidRDefault="00D43805" w:rsidP="00D43805">
      <w:pPr>
        <w:rPr>
          <w:sz w:val="21"/>
          <w:szCs w:val="21"/>
        </w:rPr>
      </w:pPr>
    </w:p>
    <w:p w14:paraId="78916450" w14:textId="77777777" w:rsidR="00D43805" w:rsidRPr="00246C74" w:rsidRDefault="00D43805" w:rsidP="00D43805">
      <w:pPr>
        <w:jc w:val="both"/>
        <w:rPr>
          <w:sz w:val="21"/>
          <w:szCs w:val="21"/>
        </w:rPr>
      </w:pPr>
    </w:p>
    <w:p w14:paraId="7CC24892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4466FE74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Ескертулер:</w:t>
      </w:r>
    </w:p>
    <w:p w14:paraId="3E3C73E5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36E42C" w14:textId="77777777" w:rsidR="00D43805" w:rsidRPr="00246C74" w:rsidRDefault="00D43805" w:rsidP="00D43805">
      <w:pPr>
        <w:jc w:val="both"/>
        <w:rPr>
          <w:b/>
          <w:sz w:val="21"/>
          <w:szCs w:val="21"/>
        </w:rPr>
      </w:pPr>
      <w:r w:rsidRPr="00246C74">
        <w:rPr>
          <w:sz w:val="21"/>
          <w:szCs w:val="21"/>
        </w:rPr>
        <w:t xml:space="preserve">- БЖ өткізу түрі: вебинар (бітіргеннен кейін </w:t>
      </w:r>
      <w:r w:rsidRPr="00246C74">
        <w:rPr>
          <w:sz w:val="21"/>
          <w:szCs w:val="21"/>
          <w:lang w:val="kk-KZ"/>
        </w:rPr>
        <w:t>магистранттар</w:t>
      </w:r>
      <w:r w:rsidRPr="00246C74">
        <w:rPr>
          <w:sz w:val="21"/>
          <w:szCs w:val="21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14:paraId="44DC2681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CBDF762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- Әр дедлайннан кейін келесі аптаның тапсырмалары ашылады.</w:t>
      </w:r>
    </w:p>
    <w:p w14:paraId="2EC8403F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  <w:r w:rsidRPr="00246C74">
        <w:rPr>
          <w:sz w:val="21"/>
          <w:szCs w:val="21"/>
        </w:rPr>
        <w:t>- БЖ-ға арналған тапсырмаларды оқытушы вебинардың басында береді.</w:t>
      </w:r>
    </w:p>
    <w:p w14:paraId="53557BF7" w14:textId="77777777" w:rsidR="00D43805" w:rsidRPr="00246C74" w:rsidRDefault="00D43805" w:rsidP="00D43805">
      <w:pPr>
        <w:jc w:val="both"/>
        <w:rPr>
          <w:sz w:val="21"/>
          <w:szCs w:val="21"/>
        </w:rPr>
      </w:pPr>
    </w:p>
    <w:p w14:paraId="11818CB9" w14:textId="77777777" w:rsidR="00D43805" w:rsidRPr="00246C74" w:rsidRDefault="00D43805" w:rsidP="00D43805">
      <w:pPr>
        <w:jc w:val="both"/>
        <w:rPr>
          <w:sz w:val="21"/>
          <w:szCs w:val="21"/>
        </w:rPr>
      </w:pPr>
    </w:p>
    <w:p w14:paraId="32004E74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 xml:space="preserve">Декан                                                                           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С.Ш. Мәдиев</w:t>
      </w:r>
    </w:p>
    <w:p w14:paraId="50CE894A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</w:p>
    <w:p w14:paraId="1E75AADC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 xml:space="preserve">Әдістеме төрайымы            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М.О.Негізбаева</w:t>
      </w:r>
    </w:p>
    <w:p w14:paraId="23287EA2" w14:textId="77777777" w:rsidR="00D43805" w:rsidRPr="00246C74" w:rsidRDefault="00D43805" w:rsidP="00D43805">
      <w:pPr>
        <w:rPr>
          <w:sz w:val="21"/>
          <w:szCs w:val="21"/>
          <w:lang w:val="kk-KZ"/>
        </w:rPr>
      </w:pPr>
    </w:p>
    <w:p w14:paraId="638ED5FB" w14:textId="77777777" w:rsidR="00D43805" w:rsidRPr="00246C74" w:rsidRDefault="00D43805" w:rsidP="00D43805">
      <w:pPr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>Кафедра меңгерушісі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Г.С.Сұлтанбаева</w:t>
      </w:r>
    </w:p>
    <w:p w14:paraId="79B3E2CF" w14:textId="77777777" w:rsidR="00D43805" w:rsidRPr="00246C74" w:rsidRDefault="00D43805" w:rsidP="00D43805">
      <w:pPr>
        <w:rPr>
          <w:sz w:val="21"/>
          <w:szCs w:val="21"/>
          <w:lang w:val="kk-KZ"/>
        </w:rPr>
      </w:pPr>
    </w:p>
    <w:p w14:paraId="05111D3C" w14:textId="72404E3A" w:rsidR="00D43805" w:rsidRPr="00246C74" w:rsidRDefault="00D43805" w:rsidP="00D43805">
      <w:pPr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>Лектор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="00602196">
        <w:rPr>
          <w:sz w:val="21"/>
          <w:szCs w:val="21"/>
          <w:lang w:val="kk-KZ"/>
        </w:rPr>
        <w:t>М.К. Абдраев</w:t>
      </w:r>
    </w:p>
    <w:p w14:paraId="05038EA9" w14:textId="77777777" w:rsidR="00B24EC0" w:rsidRPr="00D43805" w:rsidRDefault="00B24EC0">
      <w:pPr>
        <w:rPr>
          <w:lang w:val="kk-KZ"/>
        </w:rPr>
      </w:pPr>
    </w:p>
    <w:sectPr w:rsidR="00B24EC0" w:rsidRPr="00D4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B90"/>
    <w:multiLevelType w:val="hybridMultilevel"/>
    <w:tmpl w:val="0A6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3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B16E6"/>
    <w:multiLevelType w:val="hybridMultilevel"/>
    <w:tmpl w:val="16E259B6"/>
    <w:lvl w:ilvl="0" w:tplc="3BD6DC46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F645F"/>
    <w:multiLevelType w:val="hybridMultilevel"/>
    <w:tmpl w:val="9388390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37DE"/>
    <w:multiLevelType w:val="hybridMultilevel"/>
    <w:tmpl w:val="F6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18BB"/>
    <w:multiLevelType w:val="multilevel"/>
    <w:tmpl w:val="0A0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66C3F"/>
    <w:multiLevelType w:val="hybridMultilevel"/>
    <w:tmpl w:val="6736F73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81F73B5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32175"/>
    <w:multiLevelType w:val="hybridMultilevel"/>
    <w:tmpl w:val="E36076F6"/>
    <w:lvl w:ilvl="0" w:tplc="5CB27F58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02169"/>
    <w:multiLevelType w:val="hybridMultilevel"/>
    <w:tmpl w:val="05C6BEA6"/>
    <w:lvl w:ilvl="0" w:tplc="D10EC504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588"/>
    <w:multiLevelType w:val="hybridMultilevel"/>
    <w:tmpl w:val="267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D5121"/>
    <w:multiLevelType w:val="hybridMultilevel"/>
    <w:tmpl w:val="BDFCF294"/>
    <w:lvl w:ilvl="0" w:tplc="5F8C048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029D"/>
    <w:multiLevelType w:val="hybridMultilevel"/>
    <w:tmpl w:val="CE18EF48"/>
    <w:lvl w:ilvl="0" w:tplc="236C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5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B435C9"/>
    <w:multiLevelType w:val="hybridMultilevel"/>
    <w:tmpl w:val="836AF2E8"/>
    <w:lvl w:ilvl="0" w:tplc="3BD6DC46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CE"/>
    <w:multiLevelType w:val="hybridMultilevel"/>
    <w:tmpl w:val="477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7C14"/>
    <w:multiLevelType w:val="multilevel"/>
    <w:tmpl w:val="B83C8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F40FB6"/>
    <w:multiLevelType w:val="hybridMultilevel"/>
    <w:tmpl w:val="553C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B0C"/>
    <w:multiLevelType w:val="hybridMultilevel"/>
    <w:tmpl w:val="B70E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03ED1"/>
    <w:multiLevelType w:val="hybridMultilevel"/>
    <w:tmpl w:val="4A38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19B1"/>
    <w:multiLevelType w:val="hybridMultilevel"/>
    <w:tmpl w:val="AB6246A8"/>
    <w:lvl w:ilvl="0" w:tplc="FEACDAEE">
      <w:start w:val="1"/>
      <w:numFmt w:val="decimal"/>
      <w:lvlText w:val="%1."/>
      <w:lvlJc w:val="left"/>
      <w:pPr>
        <w:ind w:left="931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713C6CFE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A97EDA1A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A08EF93C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071E7BDA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D474FA8E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C54A5132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6D1A0D12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8C02894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24" w15:restartNumberingAfterBreak="0">
    <w:nsid w:val="574E106A"/>
    <w:multiLevelType w:val="hybridMultilevel"/>
    <w:tmpl w:val="709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341"/>
    <w:multiLevelType w:val="hybridMultilevel"/>
    <w:tmpl w:val="7CA8D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259AD"/>
    <w:multiLevelType w:val="hybridMultilevel"/>
    <w:tmpl w:val="76A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B7EBD"/>
    <w:multiLevelType w:val="hybridMultilevel"/>
    <w:tmpl w:val="232E1060"/>
    <w:lvl w:ilvl="0" w:tplc="8E18AAC6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7B"/>
    <w:multiLevelType w:val="hybridMultilevel"/>
    <w:tmpl w:val="87E0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2A21"/>
    <w:multiLevelType w:val="hybridMultilevel"/>
    <w:tmpl w:val="E124AA58"/>
    <w:lvl w:ilvl="0" w:tplc="6E5C23A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57D7B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25702"/>
    <w:multiLevelType w:val="hybridMultilevel"/>
    <w:tmpl w:val="3078FA7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C055238"/>
    <w:multiLevelType w:val="hybridMultilevel"/>
    <w:tmpl w:val="CBC0327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C234E"/>
    <w:multiLevelType w:val="hybridMultilevel"/>
    <w:tmpl w:val="335239D8"/>
    <w:lvl w:ilvl="0" w:tplc="EA1E47CE">
      <w:start w:val="6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5212B"/>
    <w:multiLevelType w:val="hybridMultilevel"/>
    <w:tmpl w:val="ED2EBB98"/>
    <w:lvl w:ilvl="0" w:tplc="468CF8A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1BE3"/>
    <w:multiLevelType w:val="multilevel"/>
    <w:tmpl w:val="24E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75DCE"/>
    <w:multiLevelType w:val="hybridMultilevel"/>
    <w:tmpl w:val="B6F2FB46"/>
    <w:lvl w:ilvl="0" w:tplc="390CF28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007ACA"/>
    <w:multiLevelType w:val="hybridMultilevel"/>
    <w:tmpl w:val="B906AEC6"/>
    <w:lvl w:ilvl="0" w:tplc="91E2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2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D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F136F"/>
    <w:multiLevelType w:val="hybridMultilevel"/>
    <w:tmpl w:val="BEB23050"/>
    <w:lvl w:ilvl="0" w:tplc="447A5F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8"/>
  </w:num>
  <w:num w:numId="17">
    <w:abstractNumId w:val="6"/>
  </w:num>
  <w:num w:numId="18">
    <w:abstractNumId w:val="32"/>
  </w:num>
  <w:num w:numId="19">
    <w:abstractNumId w:val="36"/>
  </w:num>
  <w:num w:numId="20">
    <w:abstractNumId w:val="8"/>
  </w:num>
  <w:num w:numId="21">
    <w:abstractNumId w:val="2"/>
  </w:num>
  <w:num w:numId="22">
    <w:abstractNumId w:val="23"/>
  </w:num>
  <w:num w:numId="23">
    <w:abstractNumId w:val="39"/>
  </w:num>
  <w:num w:numId="24">
    <w:abstractNumId w:val="16"/>
  </w:num>
  <w:num w:numId="25">
    <w:abstractNumId w:val="22"/>
  </w:num>
  <w:num w:numId="26">
    <w:abstractNumId w:val="13"/>
  </w:num>
  <w:num w:numId="27">
    <w:abstractNumId w:val="14"/>
  </w:num>
  <w:num w:numId="28">
    <w:abstractNumId w:val="29"/>
  </w:num>
  <w:num w:numId="29">
    <w:abstractNumId w:val="35"/>
  </w:num>
  <w:num w:numId="30">
    <w:abstractNumId w:val="37"/>
  </w:num>
  <w:num w:numId="31">
    <w:abstractNumId w:val="15"/>
  </w:num>
  <w:num w:numId="32">
    <w:abstractNumId w:val="18"/>
  </w:num>
  <w:num w:numId="33">
    <w:abstractNumId w:val="7"/>
  </w:num>
  <w:num w:numId="34">
    <w:abstractNumId w:val="24"/>
  </w:num>
  <w:num w:numId="35">
    <w:abstractNumId w:val="26"/>
  </w:num>
  <w:num w:numId="36">
    <w:abstractNumId w:val="31"/>
  </w:num>
  <w:num w:numId="37">
    <w:abstractNumId w:val="9"/>
  </w:num>
  <w:num w:numId="38">
    <w:abstractNumId w:val="0"/>
  </w:num>
  <w:num w:numId="39">
    <w:abstractNumId w:val="19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AE"/>
    <w:rsid w:val="000152F2"/>
    <w:rsid w:val="000236BF"/>
    <w:rsid w:val="000741BA"/>
    <w:rsid w:val="00095CE7"/>
    <w:rsid w:val="000E2C73"/>
    <w:rsid w:val="000F393A"/>
    <w:rsid w:val="001850D7"/>
    <w:rsid w:val="001950EE"/>
    <w:rsid w:val="00230381"/>
    <w:rsid w:val="002308C0"/>
    <w:rsid w:val="0025026B"/>
    <w:rsid w:val="002B462C"/>
    <w:rsid w:val="002E1683"/>
    <w:rsid w:val="002E5E24"/>
    <w:rsid w:val="00354C32"/>
    <w:rsid w:val="003E4F25"/>
    <w:rsid w:val="00415D70"/>
    <w:rsid w:val="0042615D"/>
    <w:rsid w:val="00441ACD"/>
    <w:rsid w:val="004429CA"/>
    <w:rsid w:val="00556345"/>
    <w:rsid w:val="005B6803"/>
    <w:rsid w:val="005C5BD7"/>
    <w:rsid w:val="005E58F5"/>
    <w:rsid w:val="00602196"/>
    <w:rsid w:val="0065246C"/>
    <w:rsid w:val="0069554E"/>
    <w:rsid w:val="007210B4"/>
    <w:rsid w:val="00752136"/>
    <w:rsid w:val="007902F7"/>
    <w:rsid w:val="00831BAE"/>
    <w:rsid w:val="008669F3"/>
    <w:rsid w:val="00871C4A"/>
    <w:rsid w:val="008851D0"/>
    <w:rsid w:val="008D18F3"/>
    <w:rsid w:val="00974897"/>
    <w:rsid w:val="00983798"/>
    <w:rsid w:val="009D70B8"/>
    <w:rsid w:val="009D7A31"/>
    <w:rsid w:val="009E61C5"/>
    <w:rsid w:val="00A90521"/>
    <w:rsid w:val="00A938E5"/>
    <w:rsid w:val="00AB70BF"/>
    <w:rsid w:val="00B0756E"/>
    <w:rsid w:val="00B24EC0"/>
    <w:rsid w:val="00B637B4"/>
    <w:rsid w:val="00B67639"/>
    <w:rsid w:val="00B7450B"/>
    <w:rsid w:val="00B96D18"/>
    <w:rsid w:val="00BC25A8"/>
    <w:rsid w:val="00BC2E84"/>
    <w:rsid w:val="00BD1699"/>
    <w:rsid w:val="00BE2CD4"/>
    <w:rsid w:val="00C04A52"/>
    <w:rsid w:val="00C17670"/>
    <w:rsid w:val="00C74697"/>
    <w:rsid w:val="00C868C2"/>
    <w:rsid w:val="00CC2964"/>
    <w:rsid w:val="00CD26EB"/>
    <w:rsid w:val="00D43805"/>
    <w:rsid w:val="00D459FF"/>
    <w:rsid w:val="00D563F7"/>
    <w:rsid w:val="00D85105"/>
    <w:rsid w:val="00DC0E31"/>
    <w:rsid w:val="00E4510A"/>
    <w:rsid w:val="00E6179B"/>
    <w:rsid w:val="00F1029B"/>
    <w:rsid w:val="00F345CA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EC8D"/>
  <w15:chartTrackingRefBased/>
  <w15:docId w15:val="{BEAA7BC4-41B8-4D75-ADA2-C6C1C3EF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rsid w:val="00D438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D43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4380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438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rsid w:val="00D438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4380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05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05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D43805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D438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D43805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D43805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D4380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3805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table" w:styleId="a3">
    <w:name w:val="Table Grid"/>
    <w:basedOn w:val="a1"/>
    <w:rsid w:val="00D4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43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43805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link w:val="a7"/>
    <w:uiPriority w:val="99"/>
    <w:unhideWhenUsed/>
    <w:rsid w:val="00D43805"/>
    <w:pPr>
      <w:spacing w:before="100" w:beforeAutospacing="1" w:after="100" w:afterAutospacing="1"/>
    </w:pPr>
  </w:style>
  <w:style w:type="character" w:customStyle="1" w:styleId="a7">
    <w:name w:val="Обычный (Интернет) Знак"/>
    <w:link w:val="a6"/>
    <w:uiPriority w:val="99"/>
    <w:locked/>
    <w:rsid w:val="00D43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D43805"/>
    <w:rPr>
      <w:rFonts w:cs="Times New Roman"/>
    </w:rPr>
  </w:style>
  <w:style w:type="character" w:styleId="a8">
    <w:name w:val="Hyperlink"/>
    <w:uiPriority w:val="99"/>
    <w:rsid w:val="00D43805"/>
    <w:rPr>
      <w:color w:val="0000FF"/>
      <w:u w:val="single"/>
    </w:rPr>
  </w:style>
  <w:style w:type="paragraph" w:customStyle="1" w:styleId="11">
    <w:name w:val="Обычный1"/>
    <w:uiPriority w:val="99"/>
    <w:rsid w:val="00D4380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sid w:val="00D4380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4380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3805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a">
    <w:name w:val="Title"/>
    <w:basedOn w:val="a"/>
    <w:link w:val="ab"/>
    <w:qFormat/>
    <w:rsid w:val="00D43805"/>
    <w:pPr>
      <w:ind w:firstLine="720"/>
      <w:jc w:val="center"/>
    </w:pPr>
    <w:rPr>
      <w:b/>
      <w:sz w:val="28"/>
      <w:lang w:val="kk-KZ"/>
    </w:rPr>
  </w:style>
  <w:style w:type="character" w:customStyle="1" w:styleId="ab">
    <w:name w:val="Заголовок Знак"/>
    <w:basedOn w:val="a0"/>
    <w:link w:val="aa"/>
    <w:rsid w:val="00D43805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ac">
    <w:name w:val="Body Text"/>
    <w:basedOn w:val="a"/>
    <w:link w:val="ad"/>
    <w:uiPriority w:val="1"/>
    <w:unhideWhenUsed/>
    <w:qFormat/>
    <w:rsid w:val="00D43805"/>
    <w:pPr>
      <w:widowControl w:val="0"/>
      <w:suppressAutoHyphens/>
      <w:spacing w:after="120"/>
    </w:pPr>
    <w:rPr>
      <w:rFonts w:ascii="Arial" w:hAnsi="Arial"/>
      <w:kern w:val="2"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D43805"/>
    <w:rPr>
      <w:rFonts w:ascii="Arial" w:eastAsia="Times New Roman" w:hAnsi="Arial" w:cs="Times New Roman"/>
      <w:kern w:val="2"/>
      <w:sz w:val="20"/>
      <w:szCs w:val="24"/>
      <w:lang w:val="ru-RU" w:eastAsia="ar-SA"/>
    </w:rPr>
  </w:style>
  <w:style w:type="paragraph" w:styleId="ae">
    <w:name w:val="Body Text Indent"/>
    <w:basedOn w:val="a"/>
    <w:link w:val="af"/>
    <w:semiHidden/>
    <w:unhideWhenUsed/>
    <w:rsid w:val="00D438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D43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4380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D43805"/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uiPriority w:val="99"/>
    <w:unhideWhenUsed/>
    <w:rsid w:val="00D438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43805"/>
    <w:rPr>
      <w:rFonts w:ascii="Calibri" w:eastAsia="Calibri" w:hAnsi="Calibri" w:cs="Times New Roman"/>
      <w:lang w:val="ru-RU"/>
    </w:rPr>
  </w:style>
  <w:style w:type="paragraph" w:styleId="af0">
    <w:name w:val="Subtitle"/>
    <w:basedOn w:val="a"/>
    <w:next w:val="a"/>
    <w:link w:val="af1"/>
    <w:rsid w:val="00D43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D43805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f2">
    <w:name w:val="Strong"/>
    <w:basedOn w:val="a0"/>
    <w:uiPriority w:val="22"/>
    <w:qFormat/>
    <w:rsid w:val="00B96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law.asia/posts/27-03-2012/59070.html" TargetMode="External"/><Relationship Id="rId5" Type="http://schemas.openxmlformats.org/officeDocument/2006/relationships/hyperlink" Target="http://studop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62</cp:revision>
  <dcterms:created xsi:type="dcterms:W3CDTF">2022-01-16T14:13:00Z</dcterms:created>
  <dcterms:modified xsi:type="dcterms:W3CDTF">2022-01-16T19:42:00Z</dcterms:modified>
</cp:coreProperties>
</file>